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D5F33" w14:textId="77777777" w:rsidR="00033FDC" w:rsidRDefault="00033FDC" w:rsidP="00033FDC"/>
    <w:p w14:paraId="7B4A131F" w14:textId="77777777" w:rsidR="00033FDC" w:rsidRDefault="00033FDC" w:rsidP="00033FDC"/>
    <w:p w14:paraId="63CC862B" w14:textId="77777777" w:rsidR="00033FDC" w:rsidRDefault="00033FDC" w:rsidP="00033FDC"/>
    <w:p w14:paraId="38440DD7" w14:textId="77777777" w:rsidR="00033FDC" w:rsidRDefault="00033FDC" w:rsidP="00033FDC"/>
    <w:p w14:paraId="25D3D25D" w14:textId="77777777" w:rsidR="00033FDC" w:rsidRDefault="00033FDC" w:rsidP="00033FDC"/>
    <w:p w14:paraId="4A3A0AC8" w14:textId="77777777" w:rsidR="00033FDC" w:rsidRDefault="00033FDC" w:rsidP="00033FDC"/>
    <w:p w14:paraId="6DD64666" w14:textId="77777777" w:rsidR="00033FDC" w:rsidRDefault="00033FDC" w:rsidP="00033FDC"/>
    <w:p w14:paraId="5057A5CC" w14:textId="77777777" w:rsidR="00033FDC" w:rsidRPr="00D843AB" w:rsidRDefault="00033FDC" w:rsidP="00D843AB">
      <w:pPr>
        <w:jc w:val="center"/>
        <w:rPr>
          <w:b/>
          <w:bCs/>
          <w:color w:val="3E4D5B" w:themeColor="text1"/>
          <w:sz w:val="40"/>
          <w:szCs w:val="40"/>
        </w:rPr>
      </w:pPr>
      <w:r w:rsidRPr="00D843AB">
        <w:rPr>
          <w:b/>
          <w:bCs/>
          <w:color w:val="3E4D5B" w:themeColor="text1"/>
          <w:sz w:val="40"/>
          <w:szCs w:val="40"/>
        </w:rPr>
        <w:t>Sjabloon voor</w:t>
      </w:r>
    </w:p>
    <w:p w14:paraId="4D806EEE" w14:textId="77777777" w:rsidR="00033FDC" w:rsidRPr="00D843AB" w:rsidRDefault="00033FDC" w:rsidP="00D843AB">
      <w:pPr>
        <w:jc w:val="center"/>
        <w:rPr>
          <w:b/>
          <w:bCs/>
          <w:color w:val="3E4D5B" w:themeColor="text1"/>
          <w:sz w:val="40"/>
          <w:szCs w:val="40"/>
        </w:rPr>
      </w:pPr>
      <w:r w:rsidRPr="00D843AB">
        <w:rPr>
          <w:b/>
          <w:bCs/>
          <w:color w:val="3E4D5B" w:themeColor="text1"/>
          <w:sz w:val="40"/>
          <w:szCs w:val="40"/>
        </w:rPr>
        <w:t>Implementatiewijzer zorgtoepassingen</w:t>
      </w:r>
    </w:p>
    <w:p w14:paraId="532C88E9" w14:textId="77777777" w:rsidR="00033FDC" w:rsidRDefault="00033FDC" w:rsidP="00033FDC"/>
    <w:p w14:paraId="6E8D346C" w14:textId="034D5FAE" w:rsidR="00033FDC" w:rsidRDefault="00033FDC" w:rsidP="00033FDC"/>
    <w:p w14:paraId="3A211503" w14:textId="31C554F9" w:rsidR="00033FDC" w:rsidRDefault="00033FDC" w:rsidP="00033FDC"/>
    <w:p w14:paraId="222FDEA5" w14:textId="577F582A" w:rsidR="00033FDC" w:rsidRDefault="00033FDC" w:rsidP="00033FDC"/>
    <w:p w14:paraId="217D2F84" w14:textId="54DD4037" w:rsidR="00033FDC" w:rsidRDefault="00033FDC" w:rsidP="00033FDC"/>
    <w:p w14:paraId="5A94B10B" w14:textId="799E22A4" w:rsidR="00033FDC" w:rsidRDefault="00033FDC" w:rsidP="00033FDC"/>
    <w:p w14:paraId="1558E7E3" w14:textId="1A5836B3" w:rsidR="00033FDC" w:rsidRDefault="00033FDC" w:rsidP="00033FDC"/>
    <w:p w14:paraId="0EC4B0BB" w14:textId="5DBA1289" w:rsidR="00033FDC" w:rsidRDefault="00033FDC" w:rsidP="00033FDC"/>
    <w:p w14:paraId="2ABCB16E" w14:textId="023B53C5" w:rsidR="00033FDC" w:rsidRDefault="00033FDC" w:rsidP="00033FDC"/>
    <w:p w14:paraId="23EF84FB" w14:textId="5E09B602" w:rsidR="00033FDC" w:rsidRDefault="00033FDC" w:rsidP="00033FDC"/>
    <w:p w14:paraId="36CD579E" w14:textId="77777777" w:rsidR="00033FDC" w:rsidRDefault="00033FDC" w:rsidP="00033FDC"/>
    <w:p w14:paraId="7EA71858" w14:textId="77777777" w:rsidR="00033FDC" w:rsidRDefault="00033FDC" w:rsidP="00033FDC"/>
    <w:p w14:paraId="6B5DE0E7" w14:textId="77777777" w:rsidR="00033FDC" w:rsidRDefault="00033FDC" w:rsidP="00033FDC"/>
    <w:p w14:paraId="0B89DE5B" w14:textId="77777777" w:rsidR="00033FDC" w:rsidRDefault="00033FDC" w:rsidP="00033FDC"/>
    <w:p w14:paraId="4323F3D8" w14:textId="77777777" w:rsidR="00033FDC" w:rsidRDefault="00033FDC" w:rsidP="00033FDC"/>
    <w:p w14:paraId="554E7471" w14:textId="77777777" w:rsidR="00033FDC" w:rsidRDefault="00033FDC" w:rsidP="00033FDC"/>
    <w:p w14:paraId="3DD5FE20" w14:textId="77777777" w:rsidR="00033FDC" w:rsidRDefault="00033FDC" w:rsidP="00033FDC"/>
    <w:p w14:paraId="5582DAC1" w14:textId="77777777" w:rsidR="00033FDC" w:rsidRDefault="00033FDC" w:rsidP="00033FDC"/>
    <w:p w14:paraId="180F02BF" w14:textId="77777777" w:rsidR="00033FDC" w:rsidRDefault="00033FDC" w:rsidP="00033FDC"/>
    <w:p w14:paraId="12E90AB1" w14:textId="77777777" w:rsidR="00033FDC" w:rsidRDefault="00033FDC" w:rsidP="00033FDC"/>
    <w:p w14:paraId="114BEFB6" w14:textId="77777777" w:rsidR="00033FDC" w:rsidRDefault="00033FDC" w:rsidP="00033FDC"/>
    <w:p w14:paraId="2937D091" w14:textId="77777777" w:rsidR="00033FDC" w:rsidRDefault="00033FDC" w:rsidP="00033FDC"/>
    <w:p w14:paraId="5D490E09" w14:textId="77777777" w:rsidR="00033FDC" w:rsidRDefault="00033FDC" w:rsidP="00033FDC"/>
    <w:p w14:paraId="56AC546C" w14:textId="77777777" w:rsidR="00033FDC" w:rsidRDefault="00033FDC" w:rsidP="00033FDC"/>
    <w:p w14:paraId="2C2F9551" w14:textId="77777777" w:rsidR="00033FDC" w:rsidRDefault="00033FDC" w:rsidP="00033FDC"/>
    <w:p w14:paraId="38801559" w14:textId="77777777" w:rsidR="00033FDC" w:rsidRDefault="00033FDC" w:rsidP="00033FDC"/>
    <w:p w14:paraId="24BFD7C4" w14:textId="77777777" w:rsidR="00033FDC" w:rsidRDefault="00033FDC" w:rsidP="00033FDC"/>
    <w:p w14:paraId="6EC54B46" w14:textId="77777777" w:rsidR="00033FDC" w:rsidRDefault="00033FDC" w:rsidP="00033FDC"/>
    <w:p w14:paraId="21E5AACD" w14:textId="77777777" w:rsidR="00033FDC" w:rsidRDefault="00033FDC" w:rsidP="00033FDC"/>
    <w:p w14:paraId="02D64362" w14:textId="77777777" w:rsidR="00033FDC" w:rsidRDefault="00033FDC" w:rsidP="00033FDC"/>
    <w:p w14:paraId="70E3AFF6" w14:textId="77777777" w:rsidR="00033FDC" w:rsidRDefault="00033FDC" w:rsidP="00033FDC"/>
    <w:p w14:paraId="69E25466" w14:textId="77777777" w:rsidR="00033FDC" w:rsidRDefault="00033FDC" w:rsidP="00033FDC"/>
    <w:p w14:paraId="2ACCAA58" w14:textId="77777777" w:rsidR="00033FDC" w:rsidRDefault="00033FDC" w:rsidP="00033FDC"/>
    <w:p w14:paraId="08AFAAEB" w14:textId="77777777" w:rsidR="00033FDC" w:rsidRDefault="00033FDC" w:rsidP="00033FDC"/>
    <w:p w14:paraId="563CAEA5" w14:textId="77777777" w:rsidR="00033FDC" w:rsidRDefault="00033FDC" w:rsidP="00033FDC"/>
    <w:p w14:paraId="7104CF66" w14:textId="77777777" w:rsidR="00033FDC" w:rsidRDefault="00033FDC" w:rsidP="00033FDC"/>
    <w:p w14:paraId="609565A1" w14:textId="77777777" w:rsidR="00033FDC" w:rsidRDefault="00033FDC" w:rsidP="00033FDC"/>
    <w:p w14:paraId="5E68A8C7" w14:textId="77777777" w:rsidR="00033FDC" w:rsidRDefault="00033FDC" w:rsidP="00033FDC"/>
    <w:p w14:paraId="0ED2058C" w14:textId="77777777" w:rsidR="00033FDC" w:rsidRDefault="00033FDC" w:rsidP="00033FDC"/>
    <w:p w14:paraId="2A2B8D6C" w14:textId="77777777" w:rsidR="00033FDC" w:rsidRDefault="00033FDC" w:rsidP="00033FDC"/>
    <w:p w14:paraId="63DD3F99" w14:textId="77777777" w:rsidR="00033FDC" w:rsidRDefault="00033FDC" w:rsidP="00033FDC"/>
    <w:p w14:paraId="39DDC8D8" w14:textId="77777777" w:rsidR="00033FDC" w:rsidRDefault="00033FDC" w:rsidP="00033FDC"/>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033FDC" w14:paraId="66B12208" w14:textId="77777777" w:rsidTr="00ED65DC">
        <w:tc>
          <w:tcPr>
            <w:tcW w:w="1413" w:type="dxa"/>
          </w:tcPr>
          <w:p w14:paraId="0C6ECE67" w14:textId="77777777" w:rsidR="00033FDC" w:rsidRDefault="00033FDC" w:rsidP="007659BE">
            <w:r>
              <w:t>Versie:</w:t>
            </w:r>
          </w:p>
        </w:tc>
        <w:tc>
          <w:tcPr>
            <w:tcW w:w="4252" w:type="dxa"/>
          </w:tcPr>
          <w:p w14:paraId="11F10748" w14:textId="77777777" w:rsidR="00033FDC" w:rsidRDefault="00033FDC" w:rsidP="007659BE"/>
        </w:tc>
      </w:tr>
      <w:tr w:rsidR="00033FDC" w14:paraId="39F52B81" w14:textId="77777777" w:rsidTr="00ED65DC">
        <w:tc>
          <w:tcPr>
            <w:tcW w:w="1413" w:type="dxa"/>
          </w:tcPr>
          <w:p w14:paraId="347374AF" w14:textId="77777777" w:rsidR="00033FDC" w:rsidRDefault="00033FDC" w:rsidP="007659BE">
            <w:r>
              <w:t>Datum:</w:t>
            </w:r>
          </w:p>
        </w:tc>
        <w:tc>
          <w:tcPr>
            <w:tcW w:w="4252" w:type="dxa"/>
          </w:tcPr>
          <w:p w14:paraId="4C502701" w14:textId="77777777" w:rsidR="00033FDC" w:rsidRDefault="00033FDC" w:rsidP="007659BE"/>
        </w:tc>
      </w:tr>
      <w:tr w:rsidR="00033FDC" w14:paraId="1AC4F46E" w14:textId="77777777" w:rsidTr="00ED65DC">
        <w:tc>
          <w:tcPr>
            <w:tcW w:w="1413" w:type="dxa"/>
          </w:tcPr>
          <w:p w14:paraId="0D92BB0C" w14:textId="77777777" w:rsidR="00033FDC" w:rsidRDefault="00033FDC" w:rsidP="007659BE">
            <w:r>
              <w:t>Organisatie</w:t>
            </w:r>
          </w:p>
        </w:tc>
        <w:tc>
          <w:tcPr>
            <w:tcW w:w="4252" w:type="dxa"/>
          </w:tcPr>
          <w:p w14:paraId="511E8444" w14:textId="77777777" w:rsidR="00033FDC" w:rsidRDefault="00033FDC" w:rsidP="007659BE"/>
        </w:tc>
      </w:tr>
    </w:tbl>
    <w:p w14:paraId="22403033" w14:textId="77777777" w:rsidR="00033FDC" w:rsidRDefault="00033FDC" w:rsidP="00033FDC"/>
    <w:p w14:paraId="0F118EA3" w14:textId="60FFF7A7" w:rsidR="00033FDC" w:rsidRDefault="00033FDC">
      <w:r>
        <w:br w:type="page"/>
      </w:r>
    </w:p>
    <w:p w14:paraId="10E1DDA1" w14:textId="2F693F39" w:rsidR="00033FDC" w:rsidRPr="00BC6245" w:rsidRDefault="00033FDC" w:rsidP="00BC6245">
      <w:pPr>
        <w:rPr>
          <w:b/>
          <w:bCs/>
          <w:color w:val="24BDBA" w:themeColor="accent3"/>
          <w:sz w:val="24"/>
        </w:rPr>
      </w:pPr>
      <w:r w:rsidRPr="00BC6245">
        <w:rPr>
          <w:b/>
          <w:bCs/>
          <w:color w:val="24BDBA" w:themeColor="accent3"/>
          <w:sz w:val="24"/>
        </w:rPr>
        <w:lastRenderedPageBreak/>
        <w:t>Inhoud</w:t>
      </w:r>
    </w:p>
    <w:p w14:paraId="49331400" w14:textId="77777777" w:rsidR="00033FDC" w:rsidRPr="00D843AB" w:rsidRDefault="00033FDC" w:rsidP="00033FDC">
      <w:pPr>
        <w:rPr>
          <w:lang w:val="en-GB"/>
        </w:rPr>
      </w:pPr>
    </w:p>
    <w:p w14:paraId="5834BC68" w14:textId="1B9AC076" w:rsidR="00BC6245" w:rsidRDefault="00BC6245">
      <w:pPr>
        <w:pStyle w:val="Inhopg1"/>
        <w:tabs>
          <w:tab w:val="right" w:leader="dot" w:pos="8777"/>
        </w:tabs>
        <w:rPr>
          <w:rFonts w:asciiTheme="minorHAnsi" w:eastAsiaTheme="minorEastAsia" w:hAnsiTheme="minorHAnsi"/>
          <w:b w:val="0"/>
          <w:noProof/>
          <w:kern w:val="2"/>
          <w:lang w:eastAsia="nl-NL"/>
          <w14:ligatures w14:val="standardContextual"/>
        </w:rPr>
      </w:pPr>
      <w:r>
        <w:rPr>
          <w:rFonts w:asciiTheme="minorHAnsi" w:eastAsiaTheme="minorEastAsia" w:hAnsiTheme="minorHAnsi" w:cs="Times New Roman"/>
          <w:b w:val="0"/>
          <w:sz w:val="22"/>
          <w:szCs w:val="22"/>
          <w:lang w:eastAsia="nl-NL"/>
        </w:rPr>
        <w:fldChar w:fldCharType="begin"/>
      </w:r>
      <w:r>
        <w:rPr>
          <w:rFonts w:asciiTheme="minorHAnsi" w:eastAsiaTheme="minorEastAsia" w:hAnsiTheme="minorHAnsi" w:cs="Times New Roman"/>
          <w:b w:val="0"/>
          <w:sz w:val="22"/>
          <w:szCs w:val="22"/>
          <w:lang w:eastAsia="nl-NL"/>
        </w:rPr>
        <w:instrText xml:space="preserve"> TOC \h \z \t "Tussenkop;2;Heading;1" </w:instrText>
      </w:r>
      <w:r>
        <w:rPr>
          <w:rFonts w:asciiTheme="minorHAnsi" w:eastAsiaTheme="minorEastAsia" w:hAnsiTheme="minorHAnsi" w:cs="Times New Roman"/>
          <w:b w:val="0"/>
          <w:sz w:val="22"/>
          <w:szCs w:val="22"/>
          <w:lang w:eastAsia="nl-NL"/>
        </w:rPr>
        <w:fldChar w:fldCharType="separate"/>
      </w:r>
      <w:hyperlink w:anchor="_Toc218590888" w:history="1">
        <w:r w:rsidRPr="00823019">
          <w:rPr>
            <w:rStyle w:val="Hyperlink"/>
            <w:noProof/>
          </w:rPr>
          <w:t>Zx | Zorgtoepassing</w:t>
        </w:r>
        <w:r>
          <w:rPr>
            <w:noProof/>
            <w:webHidden/>
          </w:rPr>
          <w:tab/>
        </w:r>
        <w:r>
          <w:rPr>
            <w:noProof/>
            <w:webHidden/>
          </w:rPr>
          <w:fldChar w:fldCharType="begin"/>
        </w:r>
        <w:r>
          <w:rPr>
            <w:noProof/>
            <w:webHidden/>
          </w:rPr>
          <w:instrText xml:space="preserve"> PAGEREF _Toc218590888 \h </w:instrText>
        </w:r>
        <w:r>
          <w:rPr>
            <w:noProof/>
            <w:webHidden/>
          </w:rPr>
        </w:r>
        <w:r>
          <w:rPr>
            <w:noProof/>
            <w:webHidden/>
          </w:rPr>
          <w:fldChar w:fldCharType="separate"/>
        </w:r>
        <w:r>
          <w:rPr>
            <w:noProof/>
            <w:webHidden/>
          </w:rPr>
          <w:t>3</w:t>
        </w:r>
        <w:r>
          <w:rPr>
            <w:noProof/>
            <w:webHidden/>
          </w:rPr>
          <w:fldChar w:fldCharType="end"/>
        </w:r>
      </w:hyperlink>
    </w:p>
    <w:p w14:paraId="7A2CD099" w14:textId="26743EAC"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89" w:history="1">
        <w:r w:rsidRPr="00823019">
          <w:rPr>
            <w:rStyle w:val="Hyperlink"/>
            <w:noProof/>
          </w:rPr>
          <w:t>Inleiding</w:t>
        </w:r>
        <w:r>
          <w:rPr>
            <w:noProof/>
            <w:webHidden/>
          </w:rPr>
          <w:tab/>
        </w:r>
        <w:r>
          <w:rPr>
            <w:noProof/>
            <w:webHidden/>
          </w:rPr>
          <w:fldChar w:fldCharType="begin"/>
        </w:r>
        <w:r>
          <w:rPr>
            <w:noProof/>
            <w:webHidden/>
          </w:rPr>
          <w:instrText xml:space="preserve"> PAGEREF _Toc218590889 \h </w:instrText>
        </w:r>
        <w:r>
          <w:rPr>
            <w:noProof/>
            <w:webHidden/>
          </w:rPr>
        </w:r>
        <w:r>
          <w:rPr>
            <w:noProof/>
            <w:webHidden/>
          </w:rPr>
          <w:fldChar w:fldCharType="separate"/>
        </w:r>
        <w:r>
          <w:rPr>
            <w:noProof/>
            <w:webHidden/>
          </w:rPr>
          <w:t>3</w:t>
        </w:r>
        <w:r>
          <w:rPr>
            <w:noProof/>
            <w:webHidden/>
          </w:rPr>
          <w:fldChar w:fldCharType="end"/>
        </w:r>
      </w:hyperlink>
    </w:p>
    <w:p w14:paraId="244B7039" w14:textId="787ED4BC"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0" w:history="1">
        <w:r w:rsidRPr="00823019">
          <w:rPr>
            <w:rStyle w:val="Hyperlink"/>
            <w:noProof/>
          </w:rPr>
          <w:t>De implementatiewijzer</w:t>
        </w:r>
        <w:r>
          <w:rPr>
            <w:noProof/>
            <w:webHidden/>
          </w:rPr>
          <w:tab/>
        </w:r>
        <w:r>
          <w:rPr>
            <w:noProof/>
            <w:webHidden/>
          </w:rPr>
          <w:fldChar w:fldCharType="begin"/>
        </w:r>
        <w:r>
          <w:rPr>
            <w:noProof/>
            <w:webHidden/>
          </w:rPr>
          <w:instrText xml:space="preserve"> PAGEREF _Toc218590890 \h </w:instrText>
        </w:r>
        <w:r>
          <w:rPr>
            <w:noProof/>
            <w:webHidden/>
          </w:rPr>
        </w:r>
        <w:r>
          <w:rPr>
            <w:noProof/>
            <w:webHidden/>
          </w:rPr>
          <w:fldChar w:fldCharType="separate"/>
        </w:r>
        <w:r>
          <w:rPr>
            <w:noProof/>
            <w:webHidden/>
          </w:rPr>
          <w:t>3</w:t>
        </w:r>
        <w:r>
          <w:rPr>
            <w:noProof/>
            <w:webHidden/>
          </w:rPr>
          <w:fldChar w:fldCharType="end"/>
        </w:r>
      </w:hyperlink>
    </w:p>
    <w:p w14:paraId="7D1D113F" w14:textId="001CEB98"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1" w:history="1">
        <w:r w:rsidRPr="00823019">
          <w:rPr>
            <w:rStyle w:val="Hyperlink"/>
            <w:noProof/>
          </w:rPr>
          <w:t>Instructie voor het invullen van dit sjabloon</w:t>
        </w:r>
        <w:r>
          <w:rPr>
            <w:noProof/>
            <w:webHidden/>
          </w:rPr>
          <w:tab/>
        </w:r>
        <w:r>
          <w:rPr>
            <w:noProof/>
            <w:webHidden/>
          </w:rPr>
          <w:fldChar w:fldCharType="begin"/>
        </w:r>
        <w:r>
          <w:rPr>
            <w:noProof/>
            <w:webHidden/>
          </w:rPr>
          <w:instrText xml:space="preserve"> PAGEREF _Toc218590891 \h </w:instrText>
        </w:r>
        <w:r>
          <w:rPr>
            <w:noProof/>
            <w:webHidden/>
          </w:rPr>
        </w:r>
        <w:r>
          <w:rPr>
            <w:noProof/>
            <w:webHidden/>
          </w:rPr>
          <w:fldChar w:fldCharType="separate"/>
        </w:r>
        <w:r>
          <w:rPr>
            <w:noProof/>
            <w:webHidden/>
          </w:rPr>
          <w:t>3</w:t>
        </w:r>
        <w:r>
          <w:rPr>
            <w:noProof/>
            <w:webHidden/>
          </w:rPr>
          <w:fldChar w:fldCharType="end"/>
        </w:r>
      </w:hyperlink>
    </w:p>
    <w:p w14:paraId="5F2B9638" w14:textId="0217DF4C" w:rsidR="00BC6245" w:rsidRDefault="00BC6245">
      <w:pPr>
        <w:pStyle w:val="Inhopg1"/>
        <w:tabs>
          <w:tab w:val="right" w:leader="dot" w:pos="8777"/>
        </w:tabs>
        <w:rPr>
          <w:rFonts w:asciiTheme="minorHAnsi" w:eastAsiaTheme="minorEastAsia" w:hAnsiTheme="minorHAnsi"/>
          <w:b w:val="0"/>
          <w:noProof/>
          <w:kern w:val="2"/>
          <w:lang w:eastAsia="nl-NL"/>
          <w14:ligatures w14:val="standardContextual"/>
        </w:rPr>
      </w:pPr>
      <w:hyperlink w:anchor="_Toc218590892" w:history="1">
        <w:r w:rsidRPr="00823019">
          <w:rPr>
            <w:rStyle w:val="Hyperlink"/>
            <w:noProof/>
          </w:rPr>
          <w:t>Zx.1 | Volume 0 - Functioneel Overzicht</w:t>
        </w:r>
        <w:r>
          <w:rPr>
            <w:noProof/>
            <w:webHidden/>
          </w:rPr>
          <w:tab/>
        </w:r>
        <w:r>
          <w:rPr>
            <w:noProof/>
            <w:webHidden/>
          </w:rPr>
          <w:fldChar w:fldCharType="begin"/>
        </w:r>
        <w:r>
          <w:rPr>
            <w:noProof/>
            <w:webHidden/>
          </w:rPr>
          <w:instrText xml:space="preserve"> PAGEREF _Toc218590892 \h </w:instrText>
        </w:r>
        <w:r>
          <w:rPr>
            <w:noProof/>
            <w:webHidden/>
          </w:rPr>
        </w:r>
        <w:r>
          <w:rPr>
            <w:noProof/>
            <w:webHidden/>
          </w:rPr>
          <w:fldChar w:fldCharType="separate"/>
        </w:r>
        <w:r>
          <w:rPr>
            <w:noProof/>
            <w:webHidden/>
          </w:rPr>
          <w:t>5</w:t>
        </w:r>
        <w:r>
          <w:rPr>
            <w:noProof/>
            <w:webHidden/>
          </w:rPr>
          <w:fldChar w:fldCharType="end"/>
        </w:r>
      </w:hyperlink>
    </w:p>
    <w:p w14:paraId="262ED7C2" w14:textId="29F7E28D"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3" w:history="1">
        <w:r w:rsidRPr="00823019">
          <w:rPr>
            <w:rStyle w:val="Hyperlink"/>
            <w:noProof/>
          </w:rPr>
          <w:t>Inleiding</w:t>
        </w:r>
        <w:r>
          <w:rPr>
            <w:noProof/>
            <w:webHidden/>
          </w:rPr>
          <w:tab/>
        </w:r>
        <w:r>
          <w:rPr>
            <w:noProof/>
            <w:webHidden/>
          </w:rPr>
          <w:fldChar w:fldCharType="begin"/>
        </w:r>
        <w:r>
          <w:rPr>
            <w:noProof/>
            <w:webHidden/>
          </w:rPr>
          <w:instrText xml:space="preserve"> PAGEREF _Toc218590893 \h </w:instrText>
        </w:r>
        <w:r>
          <w:rPr>
            <w:noProof/>
            <w:webHidden/>
          </w:rPr>
        </w:r>
        <w:r>
          <w:rPr>
            <w:noProof/>
            <w:webHidden/>
          </w:rPr>
          <w:fldChar w:fldCharType="separate"/>
        </w:r>
        <w:r>
          <w:rPr>
            <w:noProof/>
            <w:webHidden/>
          </w:rPr>
          <w:t>5</w:t>
        </w:r>
        <w:r>
          <w:rPr>
            <w:noProof/>
            <w:webHidden/>
          </w:rPr>
          <w:fldChar w:fldCharType="end"/>
        </w:r>
      </w:hyperlink>
    </w:p>
    <w:p w14:paraId="6E17F927" w14:textId="10F3A8BA"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4" w:history="1">
        <w:r w:rsidRPr="00823019">
          <w:rPr>
            <w:rStyle w:val="Hyperlink"/>
            <w:noProof/>
          </w:rPr>
          <w:t>Versie informatie</w:t>
        </w:r>
        <w:r>
          <w:rPr>
            <w:noProof/>
            <w:webHidden/>
          </w:rPr>
          <w:tab/>
        </w:r>
        <w:r>
          <w:rPr>
            <w:noProof/>
            <w:webHidden/>
          </w:rPr>
          <w:fldChar w:fldCharType="begin"/>
        </w:r>
        <w:r>
          <w:rPr>
            <w:noProof/>
            <w:webHidden/>
          </w:rPr>
          <w:instrText xml:space="preserve"> PAGEREF _Toc218590894 \h </w:instrText>
        </w:r>
        <w:r>
          <w:rPr>
            <w:noProof/>
            <w:webHidden/>
          </w:rPr>
        </w:r>
        <w:r>
          <w:rPr>
            <w:noProof/>
            <w:webHidden/>
          </w:rPr>
          <w:fldChar w:fldCharType="separate"/>
        </w:r>
        <w:r>
          <w:rPr>
            <w:noProof/>
            <w:webHidden/>
          </w:rPr>
          <w:t>5</w:t>
        </w:r>
        <w:r>
          <w:rPr>
            <w:noProof/>
            <w:webHidden/>
          </w:rPr>
          <w:fldChar w:fldCharType="end"/>
        </w:r>
      </w:hyperlink>
    </w:p>
    <w:p w14:paraId="28BE388B" w14:textId="09484949"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5" w:history="1">
        <w:r w:rsidRPr="00823019">
          <w:rPr>
            <w:rStyle w:val="Hyperlink"/>
            <w:noProof/>
          </w:rPr>
          <w:t>Functionele use cases</w:t>
        </w:r>
        <w:r>
          <w:rPr>
            <w:noProof/>
            <w:webHidden/>
          </w:rPr>
          <w:tab/>
        </w:r>
        <w:r>
          <w:rPr>
            <w:noProof/>
            <w:webHidden/>
          </w:rPr>
          <w:fldChar w:fldCharType="begin"/>
        </w:r>
        <w:r>
          <w:rPr>
            <w:noProof/>
            <w:webHidden/>
          </w:rPr>
          <w:instrText xml:space="preserve"> PAGEREF _Toc218590895 \h </w:instrText>
        </w:r>
        <w:r>
          <w:rPr>
            <w:noProof/>
            <w:webHidden/>
          </w:rPr>
        </w:r>
        <w:r>
          <w:rPr>
            <w:noProof/>
            <w:webHidden/>
          </w:rPr>
          <w:fldChar w:fldCharType="separate"/>
        </w:r>
        <w:r>
          <w:rPr>
            <w:noProof/>
            <w:webHidden/>
          </w:rPr>
          <w:t>5</w:t>
        </w:r>
        <w:r>
          <w:rPr>
            <w:noProof/>
            <w:webHidden/>
          </w:rPr>
          <w:fldChar w:fldCharType="end"/>
        </w:r>
      </w:hyperlink>
    </w:p>
    <w:p w14:paraId="248BEB37" w14:textId="12E99897"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6" w:history="1">
        <w:r w:rsidRPr="00823019">
          <w:rPr>
            <w:rStyle w:val="Hyperlink"/>
            <w:noProof/>
          </w:rPr>
          <w:t>Applicatiediagram en generieke functies</w:t>
        </w:r>
        <w:r>
          <w:rPr>
            <w:noProof/>
            <w:webHidden/>
          </w:rPr>
          <w:tab/>
        </w:r>
        <w:r>
          <w:rPr>
            <w:noProof/>
            <w:webHidden/>
          </w:rPr>
          <w:fldChar w:fldCharType="begin"/>
        </w:r>
        <w:r>
          <w:rPr>
            <w:noProof/>
            <w:webHidden/>
          </w:rPr>
          <w:instrText xml:space="preserve"> PAGEREF _Toc218590896 \h </w:instrText>
        </w:r>
        <w:r>
          <w:rPr>
            <w:noProof/>
            <w:webHidden/>
          </w:rPr>
        </w:r>
        <w:r>
          <w:rPr>
            <w:noProof/>
            <w:webHidden/>
          </w:rPr>
          <w:fldChar w:fldCharType="separate"/>
        </w:r>
        <w:r>
          <w:rPr>
            <w:noProof/>
            <w:webHidden/>
          </w:rPr>
          <w:t>6</w:t>
        </w:r>
        <w:r>
          <w:rPr>
            <w:noProof/>
            <w:webHidden/>
          </w:rPr>
          <w:fldChar w:fldCharType="end"/>
        </w:r>
      </w:hyperlink>
    </w:p>
    <w:p w14:paraId="26CB51BB" w14:textId="6B3E339A"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7" w:history="1">
        <w:r w:rsidRPr="00823019">
          <w:rPr>
            <w:rStyle w:val="Hyperlink"/>
            <w:noProof/>
          </w:rPr>
          <w:t>Functionele beschikbaarstellingsvormen</w:t>
        </w:r>
        <w:r>
          <w:rPr>
            <w:noProof/>
            <w:webHidden/>
          </w:rPr>
          <w:tab/>
        </w:r>
        <w:r>
          <w:rPr>
            <w:noProof/>
            <w:webHidden/>
          </w:rPr>
          <w:fldChar w:fldCharType="begin"/>
        </w:r>
        <w:r>
          <w:rPr>
            <w:noProof/>
            <w:webHidden/>
          </w:rPr>
          <w:instrText xml:space="preserve"> PAGEREF _Toc218590897 \h </w:instrText>
        </w:r>
        <w:r>
          <w:rPr>
            <w:noProof/>
            <w:webHidden/>
          </w:rPr>
        </w:r>
        <w:r>
          <w:rPr>
            <w:noProof/>
            <w:webHidden/>
          </w:rPr>
          <w:fldChar w:fldCharType="separate"/>
        </w:r>
        <w:r>
          <w:rPr>
            <w:noProof/>
            <w:webHidden/>
          </w:rPr>
          <w:t>7</w:t>
        </w:r>
        <w:r>
          <w:rPr>
            <w:noProof/>
            <w:webHidden/>
          </w:rPr>
          <w:fldChar w:fldCharType="end"/>
        </w:r>
      </w:hyperlink>
    </w:p>
    <w:p w14:paraId="610B47FA" w14:textId="7BCE7323"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898" w:history="1">
        <w:r w:rsidRPr="00823019">
          <w:rPr>
            <w:rStyle w:val="Hyperlink"/>
            <w:noProof/>
          </w:rPr>
          <w:t>Zx.1.1 | Use case #1</w:t>
        </w:r>
        <w:r>
          <w:rPr>
            <w:noProof/>
            <w:webHidden/>
          </w:rPr>
          <w:tab/>
        </w:r>
        <w:r>
          <w:rPr>
            <w:noProof/>
            <w:webHidden/>
          </w:rPr>
          <w:fldChar w:fldCharType="begin"/>
        </w:r>
        <w:r>
          <w:rPr>
            <w:noProof/>
            <w:webHidden/>
          </w:rPr>
          <w:instrText xml:space="preserve"> PAGEREF _Toc218590898 \h </w:instrText>
        </w:r>
        <w:r>
          <w:rPr>
            <w:noProof/>
            <w:webHidden/>
          </w:rPr>
        </w:r>
        <w:r>
          <w:rPr>
            <w:noProof/>
            <w:webHidden/>
          </w:rPr>
          <w:fldChar w:fldCharType="separate"/>
        </w:r>
        <w:r>
          <w:rPr>
            <w:noProof/>
            <w:webHidden/>
          </w:rPr>
          <w:t>8</w:t>
        </w:r>
        <w:r>
          <w:rPr>
            <w:noProof/>
            <w:webHidden/>
          </w:rPr>
          <w:fldChar w:fldCharType="end"/>
        </w:r>
      </w:hyperlink>
    </w:p>
    <w:p w14:paraId="08D521E2" w14:textId="14656A4A" w:rsidR="00BC6245" w:rsidRDefault="00BC6245">
      <w:pPr>
        <w:pStyle w:val="Inhopg1"/>
        <w:tabs>
          <w:tab w:val="right" w:leader="dot" w:pos="8777"/>
        </w:tabs>
        <w:rPr>
          <w:rFonts w:asciiTheme="minorHAnsi" w:eastAsiaTheme="minorEastAsia" w:hAnsiTheme="minorHAnsi"/>
          <w:b w:val="0"/>
          <w:noProof/>
          <w:kern w:val="2"/>
          <w:lang w:eastAsia="nl-NL"/>
          <w14:ligatures w14:val="standardContextual"/>
        </w:rPr>
      </w:pPr>
      <w:hyperlink w:anchor="_Toc218590899" w:history="1">
        <w:r w:rsidRPr="00823019">
          <w:rPr>
            <w:rStyle w:val="Hyperlink"/>
            <w:noProof/>
            <w:lang w:val="en-GB"/>
          </w:rPr>
          <w:t>Zx.2 | Volume 2a - Technical Agreement</w:t>
        </w:r>
        <w:r>
          <w:rPr>
            <w:noProof/>
            <w:webHidden/>
          </w:rPr>
          <w:tab/>
        </w:r>
        <w:r>
          <w:rPr>
            <w:noProof/>
            <w:webHidden/>
          </w:rPr>
          <w:fldChar w:fldCharType="begin"/>
        </w:r>
        <w:r>
          <w:rPr>
            <w:noProof/>
            <w:webHidden/>
          </w:rPr>
          <w:instrText xml:space="preserve"> PAGEREF _Toc218590899 \h </w:instrText>
        </w:r>
        <w:r>
          <w:rPr>
            <w:noProof/>
            <w:webHidden/>
          </w:rPr>
        </w:r>
        <w:r>
          <w:rPr>
            <w:noProof/>
            <w:webHidden/>
          </w:rPr>
          <w:fldChar w:fldCharType="separate"/>
        </w:r>
        <w:r>
          <w:rPr>
            <w:noProof/>
            <w:webHidden/>
          </w:rPr>
          <w:t>9</w:t>
        </w:r>
        <w:r>
          <w:rPr>
            <w:noProof/>
            <w:webHidden/>
          </w:rPr>
          <w:fldChar w:fldCharType="end"/>
        </w:r>
      </w:hyperlink>
    </w:p>
    <w:p w14:paraId="73818954" w14:textId="74694DE9" w:rsidR="00BC6245" w:rsidRDefault="00BC6245">
      <w:pPr>
        <w:pStyle w:val="Inhopg1"/>
        <w:tabs>
          <w:tab w:val="right" w:leader="dot" w:pos="8777"/>
        </w:tabs>
        <w:rPr>
          <w:rFonts w:asciiTheme="minorHAnsi" w:eastAsiaTheme="minorEastAsia" w:hAnsiTheme="minorHAnsi"/>
          <w:b w:val="0"/>
          <w:noProof/>
          <w:kern w:val="2"/>
          <w:lang w:eastAsia="nl-NL"/>
          <w14:ligatures w14:val="standardContextual"/>
        </w:rPr>
      </w:pPr>
      <w:hyperlink w:anchor="_Toc218590900" w:history="1">
        <w:r w:rsidRPr="00823019">
          <w:rPr>
            <w:rStyle w:val="Hyperlink"/>
            <w:noProof/>
            <w:lang w:val="en-GB"/>
          </w:rPr>
          <w:t>Zx.3 | Volume 2b - Transacties</w:t>
        </w:r>
        <w:r>
          <w:rPr>
            <w:noProof/>
            <w:webHidden/>
          </w:rPr>
          <w:tab/>
        </w:r>
        <w:r>
          <w:rPr>
            <w:noProof/>
            <w:webHidden/>
          </w:rPr>
          <w:fldChar w:fldCharType="begin"/>
        </w:r>
        <w:r>
          <w:rPr>
            <w:noProof/>
            <w:webHidden/>
          </w:rPr>
          <w:instrText xml:space="preserve"> PAGEREF _Toc218590900 \h </w:instrText>
        </w:r>
        <w:r>
          <w:rPr>
            <w:noProof/>
            <w:webHidden/>
          </w:rPr>
        </w:r>
        <w:r>
          <w:rPr>
            <w:noProof/>
            <w:webHidden/>
          </w:rPr>
          <w:fldChar w:fldCharType="separate"/>
        </w:r>
        <w:r>
          <w:rPr>
            <w:noProof/>
            <w:webHidden/>
          </w:rPr>
          <w:t>12</w:t>
        </w:r>
        <w:r>
          <w:rPr>
            <w:noProof/>
            <w:webHidden/>
          </w:rPr>
          <w:fldChar w:fldCharType="end"/>
        </w:r>
      </w:hyperlink>
    </w:p>
    <w:p w14:paraId="4B7E5E7D" w14:textId="2C2BD7CC"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1" w:history="1">
        <w:r w:rsidRPr="00823019">
          <w:rPr>
            <w:rStyle w:val="Hyperlink"/>
            <w:noProof/>
          </w:rPr>
          <w:t>Zx.3.1 | TTA #1</w:t>
        </w:r>
        <w:r>
          <w:rPr>
            <w:noProof/>
            <w:webHidden/>
          </w:rPr>
          <w:tab/>
        </w:r>
        <w:r>
          <w:rPr>
            <w:noProof/>
            <w:webHidden/>
          </w:rPr>
          <w:fldChar w:fldCharType="begin"/>
        </w:r>
        <w:r>
          <w:rPr>
            <w:noProof/>
            <w:webHidden/>
          </w:rPr>
          <w:instrText xml:space="preserve"> PAGEREF _Toc218590901 \h </w:instrText>
        </w:r>
        <w:r>
          <w:rPr>
            <w:noProof/>
            <w:webHidden/>
          </w:rPr>
        </w:r>
        <w:r>
          <w:rPr>
            <w:noProof/>
            <w:webHidden/>
          </w:rPr>
          <w:fldChar w:fldCharType="separate"/>
        </w:r>
        <w:r>
          <w:rPr>
            <w:noProof/>
            <w:webHidden/>
          </w:rPr>
          <w:t>12</w:t>
        </w:r>
        <w:r>
          <w:rPr>
            <w:noProof/>
            <w:webHidden/>
          </w:rPr>
          <w:fldChar w:fldCharType="end"/>
        </w:r>
      </w:hyperlink>
    </w:p>
    <w:p w14:paraId="49FBCEBB" w14:textId="5BE9C488"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2" w:history="1">
        <w:r w:rsidRPr="00823019">
          <w:rPr>
            <w:rStyle w:val="Hyperlink"/>
            <w:noProof/>
            <w:lang w:val="en-GB"/>
          </w:rPr>
          <w:t>(Optional) Additional Notes</w:t>
        </w:r>
        <w:r>
          <w:rPr>
            <w:noProof/>
            <w:webHidden/>
          </w:rPr>
          <w:tab/>
        </w:r>
        <w:r>
          <w:rPr>
            <w:noProof/>
            <w:webHidden/>
          </w:rPr>
          <w:fldChar w:fldCharType="begin"/>
        </w:r>
        <w:r>
          <w:rPr>
            <w:noProof/>
            <w:webHidden/>
          </w:rPr>
          <w:instrText xml:space="preserve"> PAGEREF _Toc218590902 \h </w:instrText>
        </w:r>
        <w:r>
          <w:rPr>
            <w:noProof/>
            <w:webHidden/>
          </w:rPr>
        </w:r>
        <w:r>
          <w:rPr>
            <w:noProof/>
            <w:webHidden/>
          </w:rPr>
          <w:fldChar w:fldCharType="separate"/>
        </w:r>
        <w:r>
          <w:rPr>
            <w:noProof/>
            <w:webHidden/>
          </w:rPr>
          <w:t>14</w:t>
        </w:r>
        <w:r>
          <w:rPr>
            <w:noProof/>
            <w:webHidden/>
          </w:rPr>
          <w:fldChar w:fldCharType="end"/>
        </w:r>
      </w:hyperlink>
    </w:p>
    <w:p w14:paraId="5C36B64C" w14:textId="64E6CA7E" w:rsidR="00BC6245" w:rsidRDefault="00BC6245">
      <w:pPr>
        <w:pStyle w:val="Inhopg1"/>
        <w:tabs>
          <w:tab w:val="right" w:leader="dot" w:pos="8777"/>
        </w:tabs>
        <w:rPr>
          <w:rFonts w:asciiTheme="minorHAnsi" w:eastAsiaTheme="minorEastAsia" w:hAnsiTheme="minorHAnsi"/>
          <w:b w:val="0"/>
          <w:noProof/>
          <w:kern w:val="2"/>
          <w:lang w:eastAsia="nl-NL"/>
          <w14:ligatures w14:val="standardContextual"/>
        </w:rPr>
      </w:pPr>
      <w:hyperlink w:anchor="_Toc218590903" w:history="1">
        <w:r w:rsidRPr="00823019">
          <w:rPr>
            <w:rStyle w:val="Hyperlink"/>
            <w:noProof/>
            <w:lang w:val="en-GB"/>
          </w:rPr>
          <w:t>Zx.4 | Volume 3 – Content</w:t>
        </w:r>
        <w:r>
          <w:rPr>
            <w:noProof/>
            <w:webHidden/>
          </w:rPr>
          <w:tab/>
        </w:r>
        <w:r>
          <w:rPr>
            <w:noProof/>
            <w:webHidden/>
          </w:rPr>
          <w:fldChar w:fldCharType="begin"/>
        </w:r>
        <w:r>
          <w:rPr>
            <w:noProof/>
            <w:webHidden/>
          </w:rPr>
          <w:instrText xml:space="preserve"> PAGEREF _Toc218590903 \h </w:instrText>
        </w:r>
        <w:r>
          <w:rPr>
            <w:noProof/>
            <w:webHidden/>
          </w:rPr>
        </w:r>
        <w:r>
          <w:rPr>
            <w:noProof/>
            <w:webHidden/>
          </w:rPr>
          <w:fldChar w:fldCharType="separate"/>
        </w:r>
        <w:r>
          <w:rPr>
            <w:noProof/>
            <w:webHidden/>
          </w:rPr>
          <w:t>15</w:t>
        </w:r>
        <w:r>
          <w:rPr>
            <w:noProof/>
            <w:webHidden/>
          </w:rPr>
          <w:fldChar w:fldCharType="end"/>
        </w:r>
      </w:hyperlink>
    </w:p>
    <w:p w14:paraId="39FC5DB2" w14:textId="7F02F359"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4" w:history="1">
        <w:r w:rsidRPr="00823019">
          <w:rPr>
            <w:rStyle w:val="Hyperlink"/>
            <w:noProof/>
            <w:lang w:val="en-GB"/>
          </w:rPr>
          <w:t>Metadata and Code Tables</w:t>
        </w:r>
        <w:r>
          <w:rPr>
            <w:noProof/>
            <w:webHidden/>
          </w:rPr>
          <w:tab/>
        </w:r>
        <w:r>
          <w:rPr>
            <w:noProof/>
            <w:webHidden/>
          </w:rPr>
          <w:fldChar w:fldCharType="begin"/>
        </w:r>
        <w:r>
          <w:rPr>
            <w:noProof/>
            <w:webHidden/>
          </w:rPr>
          <w:instrText xml:space="preserve"> PAGEREF _Toc218590904 \h </w:instrText>
        </w:r>
        <w:r>
          <w:rPr>
            <w:noProof/>
            <w:webHidden/>
          </w:rPr>
        </w:r>
        <w:r>
          <w:rPr>
            <w:noProof/>
            <w:webHidden/>
          </w:rPr>
          <w:fldChar w:fldCharType="separate"/>
        </w:r>
        <w:r>
          <w:rPr>
            <w:noProof/>
            <w:webHidden/>
          </w:rPr>
          <w:t>15</w:t>
        </w:r>
        <w:r>
          <w:rPr>
            <w:noProof/>
            <w:webHidden/>
          </w:rPr>
          <w:fldChar w:fldCharType="end"/>
        </w:r>
      </w:hyperlink>
    </w:p>
    <w:p w14:paraId="21A35892" w14:textId="108D3E2D"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5" w:history="1">
        <w:r w:rsidRPr="00823019">
          <w:rPr>
            <w:rStyle w:val="Hyperlink"/>
            <w:noProof/>
            <w:lang w:val="en-GB"/>
          </w:rPr>
          <w:t>Authorization Rules and Role Mapping</w:t>
        </w:r>
        <w:r>
          <w:rPr>
            <w:noProof/>
            <w:webHidden/>
          </w:rPr>
          <w:tab/>
        </w:r>
        <w:r>
          <w:rPr>
            <w:noProof/>
            <w:webHidden/>
          </w:rPr>
          <w:fldChar w:fldCharType="begin"/>
        </w:r>
        <w:r>
          <w:rPr>
            <w:noProof/>
            <w:webHidden/>
          </w:rPr>
          <w:instrText xml:space="preserve"> PAGEREF _Toc218590905 \h </w:instrText>
        </w:r>
        <w:r>
          <w:rPr>
            <w:noProof/>
            <w:webHidden/>
          </w:rPr>
        </w:r>
        <w:r>
          <w:rPr>
            <w:noProof/>
            <w:webHidden/>
          </w:rPr>
          <w:fldChar w:fldCharType="separate"/>
        </w:r>
        <w:r>
          <w:rPr>
            <w:noProof/>
            <w:webHidden/>
          </w:rPr>
          <w:t>15</w:t>
        </w:r>
        <w:r>
          <w:rPr>
            <w:noProof/>
            <w:webHidden/>
          </w:rPr>
          <w:fldChar w:fldCharType="end"/>
        </w:r>
      </w:hyperlink>
    </w:p>
    <w:p w14:paraId="1289A9E4" w14:textId="5E3AADF7"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6" w:history="1">
        <w:r w:rsidRPr="00823019">
          <w:rPr>
            <w:rStyle w:val="Hyperlink"/>
            <w:noProof/>
            <w:lang w:val="en-GB"/>
          </w:rPr>
          <w:t>Authorization Enforcement per Exchange Pattern</w:t>
        </w:r>
        <w:r>
          <w:rPr>
            <w:noProof/>
            <w:webHidden/>
          </w:rPr>
          <w:tab/>
        </w:r>
        <w:r>
          <w:rPr>
            <w:noProof/>
            <w:webHidden/>
          </w:rPr>
          <w:fldChar w:fldCharType="begin"/>
        </w:r>
        <w:r>
          <w:rPr>
            <w:noProof/>
            <w:webHidden/>
          </w:rPr>
          <w:instrText xml:space="preserve"> PAGEREF _Toc218590906 \h </w:instrText>
        </w:r>
        <w:r>
          <w:rPr>
            <w:noProof/>
            <w:webHidden/>
          </w:rPr>
        </w:r>
        <w:r>
          <w:rPr>
            <w:noProof/>
            <w:webHidden/>
          </w:rPr>
          <w:fldChar w:fldCharType="separate"/>
        </w:r>
        <w:r>
          <w:rPr>
            <w:noProof/>
            <w:webHidden/>
          </w:rPr>
          <w:t>15</w:t>
        </w:r>
        <w:r>
          <w:rPr>
            <w:noProof/>
            <w:webHidden/>
          </w:rPr>
          <w:fldChar w:fldCharType="end"/>
        </w:r>
      </w:hyperlink>
    </w:p>
    <w:p w14:paraId="464742EE" w14:textId="475108C0"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7" w:history="1">
        <w:r w:rsidRPr="00823019">
          <w:rPr>
            <w:rStyle w:val="Hyperlink"/>
            <w:noProof/>
            <w:lang w:val="en-GB"/>
          </w:rPr>
          <w:t>References to Other Frameworks and Services</w:t>
        </w:r>
        <w:r>
          <w:rPr>
            <w:noProof/>
            <w:webHidden/>
          </w:rPr>
          <w:tab/>
        </w:r>
        <w:r>
          <w:rPr>
            <w:noProof/>
            <w:webHidden/>
          </w:rPr>
          <w:fldChar w:fldCharType="begin"/>
        </w:r>
        <w:r>
          <w:rPr>
            <w:noProof/>
            <w:webHidden/>
          </w:rPr>
          <w:instrText xml:space="preserve"> PAGEREF _Toc218590907 \h </w:instrText>
        </w:r>
        <w:r>
          <w:rPr>
            <w:noProof/>
            <w:webHidden/>
          </w:rPr>
        </w:r>
        <w:r>
          <w:rPr>
            <w:noProof/>
            <w:webHidden/>
          </w:rPr>
          <w:fldChar w:fldCharType="separate"/>
        </w:r>
        <w:r>
          <w:rPr>
            <w:noProof/>
            <w:webHidden/>
          </w:rPr>
          <w:t>15</w:t>
        </w:r>
        <w:r>
          <w:rPr>
            <w:noProof/>
            <w:webHidden/>
          </w:rPr>
          <w:fldChar w:fldCharType="end"/>
        </w:r>
      </w:hyperlink>
    </w:p>
    <w:p w14:paraId="36DF79A8" w14:textId="6F35AB1B" w:rsidR="00BC6245" w:rsidRDefault="00BC6245">
      <w:pPr>
        <w:pStyle w:val="Inhopg1"/>
        <w:tabs>
          <w:tab w:val="right" w:leader="dot" w:pos="8777"/>
        </w:tabs>
        <w:rPr>
          <w:rFonts w:asciiTheme="minorHAnsi" w:eastAsiaTheme="minorEastAsia" w:hAnsiTheme="minorHAnsi"/>
          <w:b w:val="0"/>
          <w:noProof/>
          <w:kern w:val="2"/>
          <w:lang w:eastAsia="nl-NL"/>
          <w14:ligatures w14:val="standardContextual"/>
        </w:rPr>
      </w:pPr>
      <w:hyperlink w:anchor="_Toc218590908" w:history="1">
        <w:r w:rsidRPr="00823019">
          <w:rPr>
            <w:rStyle w:val="Hyperlink"/>
            <w:noProof/>
          </w:rPr>
          <w:t>Zx.5 | PvE</w:t>
        </w:r>
        <w:r>
          <w:rPr>
            <w:noProof/>
            <w:webHidden/>
          </w:rPr>
          <w:tab/>
        </w:r>
        <w:r>
          <w:rPr>
            <w:noProof/>
            <w:webHidden/>
          </w:rPr>
          <w:fldChar w:fldCharType="begin"/>
        </w:r>
        <w:r>
          <w:rPr>
            <w:noProof/>
            <w:webHidden/>
          </w:rPr>
          <w:instrText xml:space="preserve"> PAGEREF _Toc218590908 \h </w:instrText>
        </w:r>
        <w:r>
          <w:rPr>
            <w:noProof/>
            <w:webHidden/>
          </w:rPr>
        </w:r>
        <w:r>
          <w:rPr>
            <w:noProof/>
            <w:webHidden/>
          </w:rPr>
          <w:fldChar w:fldCharType="separate"/>
        </w:r>
        <w:r>
          <w:rPr>
            <w:noProof/>
            <w:webHidden/>
          </w:rPr>
          <w:t>16</w:t>
        </w:r>
        <w:r>
          <w:rPr>
            <w:noProof/>
            <w:webHidden/>
          </w:rPr>
          <w:fldChar w:fldCharType="end"/>
        </w:r>
      </w:hyperlink>
    </w:p>
    <w:p w14:paraId="364AE9AA" w14:textId="7932F441" w:rsidR="00BC6245" w:rsidRDefault="00BC6245">
      <w:pPr>
        <w:pStyle w:val="Inhopg2"/>
        <w:tabs>
          <w:tab w:val="right" w:leader="dot" w:pos="8777"/>
        </w:tabs>
        <w:rPr>
          <w:rFonts w:asciiTheme="minorHAnsi" w:hAnsiTheme="minorHAnsi" w:cstheme="minorBidi"/>
          <w:noProof/>
          <w:kern w:val="2"/>
          <w:sz w:val="24"/>
          <w:szCs w:val="24"/>
          <w14:ligatures w14:val="standardContextual"/>
        </w:rPr>
      </w:pPr>
      <w:hyperlink w:anchor="_Toc218590909" w:history="1">
        <w:r w:rsidRPr="00823019">
          <w:rPr>
            <w:rStyle w:val="Hyperlink"/>
            <w:noProof/>
          </w:rPr>
          <w:t>Sjabloonstructuur per eis</w:t>
        </w:r>
        <w:r>
          <w:rPr>
            <w:noProof/>
            <w:webHidden/>
          </w:rPr>
          <w:tab/>
        </w:r>
        <w:r>
          <w:rPr>
            <w:noProof/>
            <w:webHidden/>
          </w:rPr>
          <w:fldChar w:fldCharType="begin"/>
        </w:r>
        <w:r>
          <w:rPr>
            <w:noProof/>
            <w:webHidden/>
          </w:rPr>
          <w:instrText xml:space="preserve"> PAGEREF _Toc218590909 \h </w:instrText>
        </w:r>
        <w:r>
          <w:rPr>
            <w:noProof/>
            <w:webHidden/>
          </w:rPr>
        </w:r>
        <w:r>
          <w:rPr>
            <w:noProof/>
            <w:webHidden/>
          </w:rPr>
          <w:fldChar w:fldCharType="separate"/>
        </w:r>
        <w:r>
          <w:rPr>
            <w:noProof/>
            <w:webHidden/>
          </w:rPr>
          <w:t>16</w:t>
        </w:r>
        <w:r>
          <w:rPr>
            <w:noProof/>
            <w:webHidden/>
          </w:rPr>
          <w:fldChar w:fldCharType="end"/>
        </w:r>
      </w:hyperlink>
    </w:p>
    <w:p w14:paraId="70B620BE" w14:textId="72F2EB1B" w:rsidR="00033FDC" w:rsidRPr="00D843AB" w:rsidRDefault="00BC6245" w:rsidP="00033FDC">
      <w:r>
        <w:rPr>
          <w:rFonts w:asciiTheme="minorHAnsi" w:eastAsiaTheme="minorEastAsia" w:hAnsiTheme="minorHAnsi" w:cs="Times New Roman"/>
          <w:b/>
          <w:sz w:val="22"/>
          <w:szCs w:val="22"/>
          <w:lang w:eastAsia="nl-NL"/>
        </w:rPr>
        <w:fldChar w:fldCharType="end"/>
      </w:r>
    </w:p>
    <w:p w14:paraId="735FF2F9" w14:textId="4E6CA348" w:rsidR="00033FDC" w:rsidRPr="00D843AB" w:rsidRDefault="00033FDC">
      <w:r w:rsidRPr="00D843AB">
        <w:br w:type="page"/>
      </w:r>
    </w:p>
    <w:p w14:paraId="0400DC51" w14:textId="77777777" w:rsidR="00033FDC" w:rsidRDefault="00033FDC" w:rsidP="00033FDC">
      <w:pPr>
        <w:pStyle w:val="Heading"/>
      </w:pPr>
      <w:bookmarkStart w:id="0" w:name="_Toc218590888"/>
      <w:r>
        <w:lastRenderedPageBreak/>
        <w:t>Zx | Zorgtoepassing</w:t>
      </w:r>
      <w:bookmarkEnd w:id="0"/>
      <w:r>
        <w:t xml:space="preserve"> </w:t>
      </w:r>
    </w:p>
    <w:p w14:paraId="3010B8B6" w14:textId="77777777" w:rsidR="00033FDC" w:rsidRPr="00033FDC" w:rsidRDefault="00033FDC" w:rsidP="00033FDC">
      <w:pPr>
        <w:rPr>
          <w:i/>
          <w:iCs/>
        </w:rPr>
      </w:pPr>
      <w:r w:rsidRPr="00033FDC">
        <w:rPr>
          <w:i/>
          <w:iCs/>
        </w:rPr>
        <w:t>Bijvoorbeeld: Zx | [Afkorting]: Implementatiewijzer [Volledige naam zorgtoepassing] - [Versie]</w:t>
      </w:r>
    </w:p>
    <w:p w14:paraId="76AA6A83" w14:textId="77777777" w:rsidR="00033FDC" w:rsidRDefault="00033FDC" w:rsidP="00033FDC"/>
    <w:p w14:paraId="0C8AFB2E" w14:textId="72BDCE90" w:rsidR="00033FDC" w:rsidRDefault="00033FDC" w:rsidP="00033FDC">
      <w:pPr>
        <w:pStyle w:val="Tussenkop"/>
      </w:pPr>
      <w:bookmarkStart w:id="1" w:name="_Toc218590889"/>
      <w:r>
        <w:t>Inleiding</w:t>
      </w:r>
      <w:bookmarkEnd w:id="1"/>
    </w:p>
    <w:p w14:paraId="4AD2DE1D" w14:textId="77777777" w:rsidR="00033FDC" w:rsidRDefault="00033FDC" w:rsidP="00033FDC">
      <w:r>
        <w:t>Deze implementatiewijzer is bedoeld voor leveranciers en zorgaanbieders die betrokken zijn bij het realiseren van gegevensuitwisseling via het Twiin Afsprakenstelsel. Leveranciers spelen een essentiële rol bij het landelijk dekkend beschikbaar maken van zorginformatie: zonder hun medewerking is structurele en veilige gegevensuitwisseling tussen zorgorganisaties niet mogelijk.</w:t>
      </w:r>
    </w:p>
    <w:p w14:paraId="169FE68A" w14:textId="77777777" w:rsidR="00033FDC" w:rsidRDefault="00033FDC" w:rsidP="00033FDC"/>
    <w:p w14:paraId="0F5BF41C" w14:textId="77777777" w:rsidR="00033FDC" w:rsidRDefault="00033FDC" w:rsidP="00033FDC">
      <w:r>
        <w:t xml:space="preserve">Twiin werkt daarom intensief samen met leveranciers van zorginformatiesystemen. Deze samenwerking is gericht op het vertalen van functionele wensen vanuit de zorgpraktijk naar concrete technische oplossingen. Zorgaanbieders geven hun leveranciers opdracht om de toepassing te implementeren </w:t>
      </w:r>
      <w:proofErr w:type="gramStart"/>
      <w:r>
        <w:t>conform</w:t>
      </w:r>
      <w:proofErr w:type="gramEnd"/>
      <w:r>
        <w:t xml:space="preserve"> de eisen en afspraken zoals opgenomen in het Twiin Afsprakenstelsel.</w:t>
      </w:r>
    </w:p>
    <w:p w14:paraId="55B07D95" w14:textId="77777777" w:rsidR="00033FDC" w:rsidRDefault="00033FDC" w:rsidP="00033FDC"/>
    <w:p w14:paraId="6ECEABCC" w14:textId="77777777" w:rsidR="00033FDC" w:rsidRPr="00033FDC" w:rsidRDefault="00033FDC" w:rsidP="00033FDC">
      <w:pPr>
        <w:rPr>
          <w:b/>
          <w:bCs/>
        </w:rPr>
      </w:pPr>
      <w:r w:rsidRPr="00033FDC">
        <w:rPr>
          <w:b/>
          <w:bCs/>
        </w:rPr>
        <w:t>Het afsprakenstelsel biedt helderheid over:</w:t>
      </w:r>
    </w:p>
    <w:p w14:paraId="09A195D1" w14:textId="6299D654" w:rsidR="00033FDC" w:rsidRDefault="00033FDC" w:rsidP="00033FDC">
      <w:pPr>
        <w:pStyle w:val="Lijstalinea"/>
        <w:numPr>
          <w:ilvl w:val="0"/>
          <w:numId w:val="1"/>
        </w:numPr>
      </w:pPr>
      <w:proofErr w:type="gramStart"/>
      <w:r>
        <w:t>de</w:t>
      </w:r>
      <w:proofErr w:type="gramEnd"/>
      <w:r>
        <w:t xml:space="preserve"> eisen aan technische transacties en beveiliging;</w:t>
      </w:r>
    </w:p>
    <w:p w14:paraId="16FD2B33" w14:textId="42C0400A" w:rsidR="00033FDC" w:rsidRDefault="00033FDC" w:rsidP="00033FDC">
      <w:pPr>
        <w:pStyle w:val="Lijstalinea"/>
        <w:numPr>
          <w:ilvl w:val="0"/>
          <w:numId w:val="1"/>
        </w:numPr>
      </w:pPr>
      <w:proofErr w:type="gramStart"/>
      <w:r>
        <w:t>het</w:t>
      </w:r>
      <w:proofErr w:type="gramEnd"/>
      <w:r>
        <w:t xml:space="preserve"> gebruik van informatiestandaarden;</w:t>
      </w:r>
    </w:p>
    <w:p w14:paraId="096F06D1" w14:textId="64658C35" w:rsidR="00033FDC" w:rsidRDefault="00033FDC" w:rsidP="00033FDC">
      <w:pPr>
        <w:pStyle w:val="Lijstalinea"/>
        <w:numPr>
          <w:ilvl w:val="0"/>
          <w:numId w:val="1"/>
        </w:numPr>
      </w:pPr>
      <w:proofErr w:type="gramStart"/>
      <w:r>
        <w:t>de</w:t>
      </w:r>
      <w:proofErr w:type="gramEnd"/>
      <w:r>
        <w:t xml:space="preserve"> rolverdeling tussen betrokken partijen;</w:t>
      </w:r>
    </w:p>
    <w:p w14:paraId="036537C0" w14:textId="26C0BF85" w:rsidR="00033FDC" w:rsidRDefault="00033FDC" w:rsidP="00033FDC">
      <w:pPr>
        <w:pStyle w:val="Lijstalinea"/>
        <w:numPr>
          <w:ilvl w:val="0"/>
          <w:numId w:val="1"/>
        </w:numPr>
      </w:pPr>
      <w:proofErr w:type="gramStart"/>
      <w:r>
        <w:t>en</w:t>
      </w:r>
      <w:proofErr w:type="gramEnd"/>
      <w:r>
        <w:t xml:space="preserve"> de voorwaarden voor interoperabiliteit in een netwerk van zorgaanbieders.</w:t>
      </w:r>
    </w:p>
    <w:p w14:paraId="27831B25" w14:textId="77777777" w:rsidR="00033FDC" w:rsidRDefault="00033FDC" w:rsidP="00033FDC"/>
    <w:p w14:paraId="5D188096" w14:textId="29867D56" w:rsidR="00033FDC" w:rsidRDefault="00033FDC" w:rsidP="00033FDC">
      <w:r>
        <w:t>Leveranciers kunnen ook optreden als beheerder van een generieke toegangskoppeling (Gevalideerd Twiin Knooppunt of GtK) namens een deelnemende zorgaanbieder. Daarnaast kunnen zij hun applicaties laten valideren als GtK-compatibel, zodat deze kunnen worden ingezet binnen het Twiin-netwerk.</w:t>
      </w:r>
    </w:p>
    <w:p w14:paraId="1009F168" w14:textId="77777777" w:rsidR="00033FDC" w:rsidRDefault="00033FDC" w:rsidP="00033FDC"/>
    <w:p w14:paraId="34BB59C2" w14:textId="7207D406" w:rsidR="00033FDC" w:rsidRPr="00033FDC" w:rsidRDefault="00033FDC" w:rsidP="00033FDC">
      <w:r w:rsidRPr="00033FDC">
        <w:t xml:space="preserve">Belangrijke gerelateerde onderdelen van het afsprakenstelsel: </w:t>
      </w:r>
      <w:hyperlink r:id="rId11" w:tooltip="https://vzvz.atlassian.net/wiki/spaces/Twiin/pages/29624750" w:history="1">
        <w:r w:rsidRPr="00033FDC">
          <w:rPr>
            <w:rStyle w:val="Hyperlink"/>
          </w:rPr>
          <w:t>Technische kern</w:t>
        </w:r>
      </w:hyperlink>
      <w:r w:rsidRPr="00033FDC">
        <w:t>, </w:t>
      </w:r>
      <w:hyperlink r:id="rId12" w:tooltip="https://vzvz.atlassian.net/wiki/spaces/Twiin/pages/29592973" w:history="1">
        <w:r w:rsidRPr="00033FDC">
          <w:rPr>
            <w:rStyle w:val="Hyperlink"/>
          </w:rPr>
          <w:t>Twiin Implementatiewijzer Zorgtoepassingen</w:t>
        </w:r>
      </w:hyperlink>
      <w:r w:rsidRPr="00033FDC">
        <w:t>, </w:t>
      </w:r>
      <w:hyperlink r:id="rId13" w:tooltip="https://vzvz.atlassian.net/wiki/spaces/Twiin/pages/29630133" w:history="1">
        <w:r w:rsidRPr="00033FDC">
          <w:rPr>
            <w:rStyle w:val="Hyperlink"/>
          </w:rPr>
          <w:t>Vertrouwensmodel</w:t>
        </w:r>
      </w:hyperlink>
      <w:r w:rsidRPr="00033FDC">
        <w:t>, </w:t>
      </w:r>
      <w:hyperlink r:id="rId14" w:tooltip="https://vzvz.atlassian.net/wiki/spaces/Twiin/pages/29640809" w:history="1">
        <w:r w:rsidRPr="00033FDC">
          <w:rPr>
            <w:rStyle w:val="Hyperlink"/>
          </w:rPr>
          <w:t>Voorwaarden</w:t>
        </w:r>
      </w:hyperlink>
    </w:p>
    <w:p w14:paraId="66728230" w14:textId="126F310F" w:rsidR="00033FDC" w:rsidRDefault="00033FDC" w:rsidP="00033FDC"/>
    <w:p w14:paraId="51F957EF" w14:textId="77777777" w:rsidR="00033FDC" w:rsidRDefault="00033FDC" w:rsidP="00033FDC">
      <w:pPr>
        <w:pStyle w:val="Tussenkop"/>
      </w:pPr>
      <w:bookmarkStart w:id="2" w:name="_Toc218590890"/>
      <w:r>
        <w:t>De implementatiewijzer</w:t>
      </w:r>
      <w:bookmarkEnd w:id="2"/>
    </w:p>
    <w:p w14:paraId="65AF4643" w14:textId="77777777" w:rsidR="00033FDC" w:rsidRDefault="00033FDC" w:rsidP="00033FDC">
      <w:r>
        <w:t>Dit document beschrijft de technische implementatie van een zorgtoepassing, binnen het Twiin Afsprakenstelsel.</w:t>
      </w:r>
    </w:p>
    <w:p w14:paraId="10275B66" w14:textId="77777777" w:rsidR="00033FDC" w:rsidRDefault="00033FDC" w:rsidP="00033FDC">
      <w:r>
        <w:t>Het doel is om een praktische en toetsbare beschrijving te geven van:</w:t>
      </w:r>
    </w:p>
    <w:p w14:paraId="50EA107A" w14:textId="2ED0C7B3" w:rsidR="00033FDC" w:rsidRDefault="00033FDC" w:rsidP="00033FDC">
      <w:pPr>
        <w:pStyle w:val="Lijstalinea"/>
        <w:numPr>
          <w:ilvl w:val="0"/>
          <w:numId w:val="2"/>
        </w:numPr>
      </w:pPr>
      <w:proofErr w:type="gramStart"/>
      <w:r>
        <w:t>de</w:t>
      </w:r>
      <w:proofErr w:type="gramEnd"/>
      <w:r>
        <w:t xml:space="preserve"> functionele use-cases die met deze zorgtoepassing worden ondersteund;</w:t>
      </w:r>
    </w:p>
    <w:p w14:paraId="3E86E98B" w14:textId="1A89E523" w:rsidR="00033FDC" w:rsidRDefault="00033FDC" w:rsidP="00033FDC">
      <w:pPr>
        <w:pStyle w:val="Lijstalinea"/>
        <w:numPr>
          <w:ilvl w:val="0"/>
          <w:numId w:val="2"/>
        </w:numPr>
      </w:pPr>
      <w:proofErr w:type="gramStart"/>
      <w:r>
        <w:t>de</w:t>
      </w:r>
      <w:proofErr w:type="gramEnd"/>
      <w:r>
        <w:t xml:space="preserve"> communicatiepatronen en transacties die worden gebruikt;</w:t>
      </w:r>
    </w:p>
    <w:p w14:paraId="58BA4F70" w14:textId="372831A7" w:rsidR="00033FDC" w:rsidRDefault="00033FDC" w:rsidP="00033FDC">
      <w:pPr>
        <w:pStyle w:val="Lijstalinea"/>
        <w:numPr>
          <w:ilvl w:val="0"/>
          <w:numId w:val="2"/>
        </w:numPr>
      </w:pPr>
      <w:proofErr w:type="gramStart"/>
      <w:r>
        <w:t>de</w:t>
      </w:r>
      <w:proofErr w:type="gramEnd"/>
      <w:r>
        <w:t xml:space="preserve"> technische specificaties en uitwisselprotocollen;</w:t>
      </w:r>
    </w:p>
    <w:p w14:paraId="7E8662A3" w14:textId="1C05A784" w:rsidR="00033FDC" w:rsidRDefault="00033FDC" w:rsidP="00033FDC">
      <w:pPr>
        <w:pStyle w:val="Lijstalinea"/>
        <w:numPr>
          <w:ilvl w:val="0"/>
          <w:numId w:val="2"/>
        </w:numPr>
      </w:pPr>
      <w:proofErr w:type="gramStart"/>
      <w:r>
        <w:t>de</w:t>
      </w:r>
      <w:proofErr w:type="gramEnd"/>
      <w:r>
        <w:t xml:space="preserve"> infrastructuurcomponenten waarop de implementatie steunt (zoals GtK, autorisatievoorzieningen, adressering, lokalisatie).</w:t>
      </w:r>
    </w:p>
    <w:p w14:paraId="2144054E" w14:textId="77777777" w:rsidR="00033FDC" w:rsidRDefault="00033FDC" w:rsidP="00033FDC"/>
    <w:p w14:paraId="0482F716" w14:textId="1B5EDCA9" w:rsidR="00033FDC" w:rsidRDefault="00033FDC" w:rsidP="00033FDC">
      <w:r w:rsidRPr="00033FDC">
        <w:rPr>
          <w:b/>
          <w:bCs/>
        </w:rPr>
        <w:t>Volume 0</w:t>
      </w:r>
      <w:r>
        <w:t xml:space="preserve"> bevat de communicatiepatronen</w:t>
      </w:r>
    </w:p>
    <w:p w14:paraId="2F4DC1D0" w14:textId="77777777" w:rsidR="00033FDC" w:rsidRDefault="00033FDC" w:rsidP="00033FDC">
      <w:r w:rsidRPr="00033FDC">
        <w:rPr>
          <w:b/>
          <w:bCs/>
        </w:rPr>
        <w:t>Volume 1</w:t>
      </w:r>
      <w:r>
        <w:t xml:space="preserve"> hierin staan de technische afspraken die binnen het Twiin Afsprakenstelsel zijn opgenomen</w:t>
      </w:r>
    </w:p>
    <w:p w14:paraId="55111297" w14:textId="77777777" w:rsidR="00033FDC" w:rsidRDefault="00033FDC" w:rsidP="00033FDC">
      <w:r w:rsidRPr="00033FDC">
        <w:rPr>
          <w:b/>
          <w:bCs/>
        </w:rPr>
        <w:t>Volume 2a en 2b</w:t>
      </w:r>
      <w:r>
        <w:t xml:space="preserve"> geven een technische beschrijving van de transacties en communicatieflows.</w:t>
      </w:r>
    </w:p>
    <w:p w14:paraId="4A9592BF" w14:textId="77777777" w:rsidR="00033FDC" w:rsidRDefault="00033FDC" w:rsidP="00033FDC">
      <w:r w:rsidRPr="00033FDC">
        <w:rPr>
          <w:b/>
          <w:bCs/>
        </w:rPr>
        <w:t>Volume 3</w:t>
      </w:r>
      <w:r>
        <w:t xml:space="preserve"> bevat aanvullende content zoals metadatasets, waardelijsten en autorisatieregels.</w:t>
      </w:r>
    </w:p>
    <w:p w14:paraId="0A816351" w14:textId="77777777" w:rsidR="00033FDC" w:rsidRDefault="00033FDC" w:rsidP="00033FDC"/>
    <w:p w14:paraId="107E53D1" w14:textId="672B7DAE" w:rsidR="00033FDC" w:rsidRDefault="00033FDC" w:rsidP="00033FDC">
      <w:r>
        <w:t>Hiernaast dient er per zorgtoepassing een Programma van Eisen (PvE) beschikbaar gesteld te worden. Het PvE bevat de eisen die van toepassing zijn op deze specifieke toepassing en ondersteunt bij kwalificatie, validatie en ketentesten.</w:t>
      </w:r>
    </w:p>
    <w:p w14:paraId="596244D4" w14:textId="77777777" w:rsidR="00033FDC" w:rsidRDefault="00033FDC" w:rsidP="00033FDC"/>
    <w:p w14:paraId="29F752EE" w14:textId="77777777" w:rsidR="00033FDC" w:rsidRDefault="00033FDC" w:rsidP="00033FDC">
      <w:pPr>
        <w:pStyle w:val="Tussenkop"/>
      </w:pPr>
      <w:bookmarkStart w:id="3" w:name="_Toc218590891"/>
      <w:r>
        <w:t>Instructie voor het invullen van dit sjabloon</w:t>
      </w:r>
      <w:bookmarkEnd w:id="3"/>
    </w:p>
    <w:p w14:paraId="2E17E98B" w14:textId="77777777" w:rsidR="00033FDC" w:rsidRDefault="00033FDC" w:rsidP="00033FDC">
      <w:pPr>
        <w:pStyle w:val="Lijstalinea"/>
        <w:numPr>
          <w:ilvl w:val="0"/>
          <w:numId w:val="2"/>
        </w:numPr>
      </w:pPr>
      <w:r>
        <w:t>In dit document zijn diverse velden en tabellen grijs gearceerd. Op die plekken dien je voor jouw organisatie de betreffende informatie in te vullen.</w:t>
      </w:r>
    </w:p>
    <w:p w14:paraId="728A4214" w14:textId="02DE8819" w:rsidR="00033FDC" w:rsidRDefault="00033FDC" w:rsidP="00033FDC">
      <w:pPr>
        <w:pStyle w:val="Lijstalinea"/>
        <w:numPr>
          <w:ilvl w:val="0"/>
          <w:numId w:val="2"/>
        </w:numPr>
      </w:pPr>
      <w:r>
        <w:lastRenderedPageBreak/>
        <w:t xml:space="preserve">Wanneer een grafiek of afbeelding gevraagd wordt, kan deze worden toegevoegd door op het in te vullen veld te klikken. </w:t>
      </w:r>
    </w:p>
    <w:p w14:paraId="3D15E7DC" w14:textId="77777777" w:rsidR="00033FDC" w:rsidRDefault="00033FDC" w:rsidP="00033FDC"/>
    <w:p w14:paraId="0C6CC0A9" w14:textId="483684AD" w:rsidR="00033FDC" w:rsidRDefault="00033FDC" w:rsidP="00033FDC">
      <w:r>
        <w:t>Vanuit Twiin wensen we je veel lees- en ontwikkelplezier.</w:t>
      </w:r>
    </w:p>
    <w:p w14:paraId="6E8CC2ED" w14:textId="77777777" w:rsidR="00033FDC" w:rsidRDefault="00033FDC">
      <w:r>
        <w:br w:type="page"/>
      </w:r>
    </w:p>
    <w:p w14:paraId="4327CFC9" w14:textId="77777777" w:rsidR="00033FDC" w:rsidRDefault="00033FDC" w:rsidP="00033FDC">
      <w:pPr>
        <w:pStyle w:val="Heading"/>
      </w:pPr>
      <w:bookmarkStart w:id="4" w:name="_Toc218590892"/>
      <w:r>
        <w:lastRenderedPageBreak/>
        <w:t>Zx.1 | Volume 0 - Functioneel Overzicht</w:t>
      </w:r>
      <w:bookmarkEnd w:id="4"/>
      <w:r>
        <w:t xml:space="preserve"> </w:t>
      </w:r>
    </w:p>
    <w:p w14:paraId="23079510" w14:textId="77777777" w:rsidR="00033FDC" w:rsidRPr="00033FDC" w:rsidRDefault="00033FDC" w:rsidP="00033FDC"/>
    <w:p w14:paraId="695B3B4B" w14:textId="165DAECC" w:rsidR="00033FDC" w:rsidRDefault="00033FDC" w:rsidP="00033FDC">
      <w:pPr>
        <w:pStyle w:val="Tussenkop"/>
      </w:pPr>
      <w:bookmarkStart w:id="5" w:name="_Toc218590893"/>
      <w:r>
        <w:t>Inleiding</w:t>
      </w:r>
      <w:bookmarkEnd w:id="5"/>
    </w:p>
    <w:p w14:paraId="6BFE8DF3" w14:textId="4D725031" w:rsidR="00033FDC" w:rsidRDefault="00033FDC" w:rsidP="00033FDC">
      <w:r>
        <w:t>Dit volume beschrijft de functionele kaders van een zorgtoepassing binnen het Twiin Afsprakenstelsel en bevat:</w:t>
      </w:r>
    </w:p>
    <w:p w14:paraId="1F989E16" w14:textId="74EE4F31" w:rsidR="00033FDC" w:rsidRDefault="00033FDC" w:rsidP="00033FDC">
      <w:pPr>
        <w:pStyle w:val="Lijstalinea"/>
        <w:numPr>
          <w:ilvl w:val="0"/>
          <w:numId w:val="3"/>
        </w:numPr>
      </w:pPr>
      <w:proofErr w:type="gramStart"/>
      <w:r>
        <w:t>een</w:t>
      </w:r>
      <w:proofErr w:type="gramEnd"/>
      <w:r>
        <w:t xml:space="preserve"> beschrijving van de functionele use-cases die horen bij de zorgtoepassing;</w:t>
      </w:r>
    </w:p>
    <w:p w14:paraId="3CF580BE" w14:textId="7560F678" w:rsidR="00033FDC" w:rsidRDefault="00033FDC" w:rsidP="00033FDC">
      <w:pPr>
        <w:pStyle w:val="Lijstalinea"/>
        <w:numPr>
          <w:ilvl w:val="0"/>
          <w:numId w:val="3"/>
        </w:numPr>
      </w:pPr>
      <w:proofErr w:type="gramStart"/>
      <w:r>
        <w:t>een</w:t>
      </w:r>
      <w:proofErr w:type="gramEnd"/>
      <w:r>
        <w:t xml:space="preserve"> overzicht van de communicatie- en uitwisselpatronen die worden toegepast;</w:t>
      </w:r>
    </w:p>
    <w:p w14:paraId="3158CF31" w14:textId="23DC5A8C" w:rsidR="00033FDC" w:rsidRDefault="00033FDC" w:rsidP="00033FDC">
      <w:pPr>
        <w:pStyle w:val="Lijstalinea"/>
        <w:numPr>
          <w:ilvl w:val="0"/>
          <w:numId w:val="3"/>
        </w:numPr>
      </w:pPr>
      <w:proofErr w:type="gramStart"/>
      <w:r>
        <w:t>een</w:t>
      </w:r>
      <w:proofErr w:type="gramEnd"/>
      <w:r>
        <w:t xml:space="preserve"> beschrijving van het vertrouwensmodel en de voorwaarden voor deze toepassing;</w:t>
      </w:r>
    </w:p>
    <w:p w14:paraId="3711604B" w14:textId="578A7790" w:rsidR="00033FDC" w:rsidRDefault="00033FDC" w:rsidP="00033FDC">
      <w:pPr>
        <w:pStyle w:val="Lijstalinea"/>
        <w:numPr>
          <w:ilvl w:val="0"/>
          <w:numId w:val="3"/>
        </w:numPr>
      </w:pPr>
      <w:proofErr w:type="gramStart"/>
      <w:r>
        <w:t>een</w:t>
      </w:r>
      <w:proofErr w:type="gramEnd"/>
      <w:r>
        <w:t xml:space="preserve"> beschrijving of verwijzing naar eisen vanuit relevante organisaties, programma’s en/of informatiestandaarden.</w:t>
      </w:r>
    </w:p>
    <w:p w14:paraId="557E886A" w14:textId="77777777" w:rsidR="00033FDC" w:rsidRDefault="00033FDC" w:rsidP="00033FDC"/>
    <w:p w14:paraId="30A800C1" w14:textId="182B7043" w:rsidR="00033FDC" w:rsidRDefault="00033FDC" w:rsidP="00033FDC">
      <w:r>
        <w:t xml:space="preserve">De bijbehorende </w:t>
      </w:r>
      <w:r w:rsidRPr="00033FDC">
        <w:rPr>
          <w:b/>
          <w:bCs/>
        </w:rPr>
        <w:t>technische transacties</w:t>
      </w:r>
      <w:r>
        <w:t xml:space="preserve"> worden uitgewerkt in </w:t>
      </w:r>
      <w:r w:rsidRPr="00033FDC">
        <w:rPr>
          <w:b/>
          <w:bCs/>
        </w:rPr>
        <w:t>Volume 2</w:t>
      </w:r>
      <w:r>
        <w:t>.</w:t>
      </w:r>
    </w:p>
    <w:p w14:paraId="3CBFEA28" w14:textId="77777777" w:rsidR="00033FDC" w:rsidRDefault="00033FDC" w:rsidP="00033FDC"/>
    <w:p w14:paraId="3831A7FB" w14:textId="72442EAF" w:rsidR="00033FDC" w:rsidRDefault="00033FDC" w:rsidP="00033FDC">
      <w:pPr>
        <w:pStyle w:val="Tussenkop"/>
      </w:pPr>
      <w:bookmarkStart w:id="6" w:name="_Toc218590894"/>
      <w:r>
        <w:t>Versie informatie</w:t>
      </w:r>
      <w:bookmarkEnd w:id="6"/>
    </w:p>
    <w:sdt>
      <w:sdtPr>
        <w:rPr>
          <w:b/>
          <w:bCs/>
        </w:rPr>
        <w:alias w:val="Versie informatie"/>
        <w:tag w:val="Versie informatie"/>
        <w:id w:val="-1171019966"/>
        <w:placeholder>
          <w:docPart w:val="DefaultPlaceholder_-1854013440"/>
        </w:placeholder>
      </w:sdtPr>
      <w:sdtEndPr>
        <w:rPr>
          <w:b w:val="0"/>
          <w:bCs w:val="0"/>
        </w:rPr>
      </w:sdtEndPr>
      <w:sdtContent>
        <w:tbl>
          <w:tblPr>
            <w:tblStyle w:val="Tabelraster"/>
            <w:tblW w:w="8783" w:type="dxa"/>
            <w:shd w:val="clear" w:color="auto" w:fill="F2F2F2" w:themeFill="background1" w:themeFillShade="F2"/>
            <w:tblLook w:val="04A0" w:firstRow="1" w:lastRow="0" w:firstColumn="1" w:lastColumn="0" w:noHBand="0" w:noVBand="1"/>
          </w:tblPr>
          <w:tblGrid>
            <w:gridCol w:w="2535"/>
            <w:gridCol w:w="4919"/>
            <w:gridCol w:w="1329"/>
          </w:tblGrid>
          <w:tr w:rsidR="008E3163" w:rsidRPr="008E3163" w14:paraId="77E3ED4E" w14:textId="77777777" w:rsidTr="000D57AD">
            <w:tc>
              <w:tcPr>
                <w:tcW w:w="2535" w:type="dxa"/>
                <w:shd w:val="clear" w:color="auto" w:fill="F2F2F2" w:themeFill="background1" w:themeFillShade="F2"/>
              </w:tcPr>
              <w:p w14:paraId="4506039E" w14:textId="4B036A85" w:rsidR="008E3163" w:rsidRPr="008E3163" w:rsidRDefault="008E3163" w:rsidP="00033FDC">
                <w:pPr>
                  <w:rPr>
                    <w:b/>
                    <w:bCs/>
                  </w:rPr>
                </w:pPr>
                <w:r w:rsidRPr="008E3163">
                  <w:rPr>
                    <w:b/>
                    <w:bCs/>
                  </w:rPr>
                  <w:t>Versie Zorgtoepassing</w:t>
                </w:r>
              </w:p>
            </w:tc>
            <w:tc>
              <w:tcPr>
                <w:tcW w:w="4919" w:type="dxa"/>
                <w:shd w:val="clear" w:color="auto" w:fill="F2F2F2" w:themeFill="background1" w:themeFillShade="F2"/>
              </w:tcPr>
              <w:p w14:paraId="12C5B060" w14:textId="397F81F8" w:rsidR="008E3163" w:rsidRPr="008E3163" w:rsidRDefault="008E3163" w:rsidP="00033FDC">
                <w:pPr>
                  <w:rPr>
                    <w:b/>
                    <w:bCs/>
                  </w:rPr>
                </w:pPr>
                <w:r w:rsidRPr="008E3163">
                  <w:rPr>
                    <w:b/>
                    <w:bCs/>
                  </w:rPr>
                  <w:t>Compatibel met Twiin Afsprakenstelsel release</w:t>
                </w:r>
              </w:p>
            </w:tc>
            <w:tc>
              <w:tcPr>
                <w:tcW w:w="1329" w:type="dxa"/>
                <w:shd w:val="clear" w:color="auto" w:fill="F2F2F2" w:themeFill="background1" w:themeFillShade="F2"/>
              </w:tcPr>
              <w:p w14:paraId="450BFC89" w14:textId="77B9C716" w:rsidR="008E3163" w:rsidRPr="008E3163" w:rsidRDefault="008E3163" w:rsidP="00033FDC">
                <w:pPr>
                  <w:rPr>
                    <w:b/>
                    <w:bCs/>
                  </w:rPr>
                </w:pPr>
                <w:r w:rsidRPr="008E3163">
                  <w:rPr>
                    <w:b/>
                    <w:bCs/>
                  </w:rPr>
                  <w:t>Wijzingen</w:t>
                </w:r>
              </w:p>
            </w:tc>
          </w:tr>
          <w:tr w:rsidR="008E3163" w14:paraId="198F653C" w14:textId="77777777" w:rsidTr="000D57AD">
            <w:tc>
              <w:tcPr>
                <w:tcW w:w="2535" w:type="dxa"/>
                <w:shd w:val="clear" w:color="auto" w:fill="F2F2F2" w:themeFill="background1" w:themeFillShade="F2"/>
              </w:tcPr>
              <w:p w14:paraId="7E13CBDC" w14:textId="77777777" w:rsidR="008E3163" w:rsidRDefault="008E3163" w:rsidP="00033FDC"/>
            </w:tc>
            <w:tc>
              <w:tcPr>
                <w:tcW w:w="4919" w:type="dxa"/>
                <w:shd w:val="clear" w:color="auto" w:fill="F2F2F2" w:themeFill="background1" w:themeFillShade="F2"/>
              </w:tcPr>
              <w:p w14:paraId="5880A0F2" w14:textId="3D7938C2" w:rsidR="008E3163" w:rsidRDefault="008E3163" w:rsidP="00033FDC"/>
            </w:tc>
            <w:tc>
              <w:tcPr>
                <w:tcW w:w="1329" w:type="dxa"/>
                <w:shd w:val="clear" w:color="auto" w:fill="F2F2F2" w:themeFill="background1" w:themeFillShade="F2"/>
              </w:tcPr>
              <w:p w14:paraId="59AB3EA7" w14:textId="77777777" w:rsidR="008E3163" w:rsidRDefault="008E3163" w:rsidP="00033FDC"/>
            </w:tc>
          </w:tr>
          <w:tr w:rsidR="008E3163" w14:paraId="0136FFA3" w14:textId="77777777" w:rsidTr="000D57AD">
            <w:tc>
              <w:tcPr>
                <w:tcW w:w="2535" w:type="dxa"/>
                <w:shd w:val="clear" w:color="auto" w:fill="F2F2F2" w:themeFill="background1" w:themeFillShade="F2"/>
              </w:tcPr>
              <w:p w14:paraId="2D2B7D19" w14:textId="77777777" w:rsidR="008E3163" w:rsidRDefault="008E3163" w:rsidP="00033FDC"/>
            </w:tc>
            <w:tc>
              <w:tcPr>
                <w:tcW w:w="4919" w:type="dxa"/>
                <w:shd w:val="clear" w:color="auto" w:fill="F2F2F2" w:themeFill="background1" w:themeFillShade="F2"/>
              </w:tcPr>
              <w:p w14:paraId="786AFACD" w14:textId="77777777" w:rsidR="008E3163" w:rsidRDefault="008E3163" w:rsidP="00033FDC"/>
            </w:tc>
            <w:tc>
              <w:tcPr>
                <w:tcW w:w="1329" w:type="dxa"/>
                <w:shd w:val="clear" w:color="auto" w:fill="F2F2F2" w:themeFill="background1" w:themeFillShade="F2"/>
              </w:tcPr>
              <w:p w14:paraId="3B2478B1" w14:textId="77777777" w:rsidR="008E3163" w:rsidRDefault="008E3163" w:rsidP="00033FDC"/>
            </w:tc>
          </w:tr>
          <w:tr w:rsidR="008E3163" w14:paraId="4B174D33" w14:textId="77777777" w:rsidTr="000D57AD">
            <w:tc>
              <w:tcPr>
                <w:tcW w:w="2535" w:type="dxa"/>
                <w:shd w:val="clear" w:color="auto" w:fill="F2F2F2" w:themeFill="background1" w:themeFillShade="F2"/>
              </w:tcPr>
              <w:p w14:paraId="35F9C1D1" w14:textId="77777777" w:rsidR="008E3163" w:rsidRDefault="008E3163" w:rsidP="00033FDC"/>
            </w:tc>
            <w:tc>
              <w:tcPr>
                <w:tcW w:w="4919" w:type="dxa"/>
                <w:shd w:val="clear" w:color="auto" w:fill="F2F2F2" w:themeFill="background1" w:themeFillShade="F2"/>
              </w:tcPr>
              <w:p w14:paraId="498D5235" w14:textId="77777777" w:rsidR="008E3163" w:rsidRDefault="008E3163" w:rsidP="00033FDC"/>
            </w:tc>
            <w:tc>
              <w:tcPr>
                <w:tcW w:w="1329" w:type="dxa"/>
                <w:shd w:val="clear" w:color="auto" w:fill="F2F2F2" w:themeFill="background1" w:themeFillShade="F2"/>
              </w:tcPr>
              <w:p w14:paraId="4D97940B" w14:textId="77777777" w:rsidR="008E3163" w:rsidRDefault="008E3163" w:rsidP="00033FDC"/>
            </w:tc>
          </w:tr>
          <w:tr w:rsidR="008E3163" w14:paraId="7CE6F388" w14:textId="77777777" w:rsidTr="000D57AD">
            <w:tc>
              <w:tcPr>
                <w:tcW w:w="2535" w:type="dxa"/>
                <w:shd w:val="clear" w:color="auto" w:fill="F2F2F2" w:themeFill="background1" w:themeFillShade="F2"/>
              </w:tcPr>
              <w:p w14:paraId="57F98A3F" w14:textId="77777777" w:rsidR="008E3163" w:rsidRDefault="008E3163" w:rsidP="00033FDC"/>
            </w:tc>
            <w:tc>
              <w:tcPr>
                <w:tcW w:w="4919" w:type="dxa"/>
                <w:shd w:val="clear" w:color="auto" w:fill="F2F2F2" w:themeFill="background1" w:themeFillShade="F2"/>
              </w:tcPr>
              <w:p w14:paraId="1B39823C" w14:textId="77777777" w:rsidR="008E3163" w:rsidRDefault="008E3163" w:rsidP="00033FDC"/>
            </w:tc>
            <w:tc>
              <w:tcPr>
                <w:tcW w:w="1329" w:type="dxa"/>
                <w:shd w:val="clear" w:color="auto" w:fill="F2F2F2" w:themeFill="background1" w:themeFillShade="F2"/>
              </w:tcPr>
              <w:p w14:paraId="0845E821" w14:textId="77777777" w:rsidR="008E3163" w:rsidRDefault="008E3163" w:rsidP="00033FDC"/>
            </w:tc>
          </w:tr>
          <w:tr w:rsidR="008E3163" w14:paraId="1BF19CA2" w14:textId="77777777" w:rsidTr="000D57AD">
            <w:tc>
              <w:tcPr>
                <w:tcW w:w="2535" w:type="dxa"/>
                <w:shd w:val="clear" w:color="auto" w:fill="F2F2F2" w:themeFill="background1" w:themeFillShade="F2"/>
              </w:tcPr>
              <w:p w14:paraId="4319956D" w14:textId="77777777" w:rsidR="008E3163" w:rsidRDefault="008E3163" w:rsidP="00033FDC"/>
            </w:tc>
            <w:tc>
              <w:tcPr>
                <w:tcW w:w="4919" w:type="dxa"/>
                <w:shd w:val="clear" w:color="auto" w:fill="F2F2F2" w:themeFill="background1" w:themeFillShade="F2"/>
              </w:tcPr>
              <w:p w14:paraId="47865B87" w14:textId="77777777" w:rsidR="008E3163" w:rsidRDefault="008E3163" w:rsidP="00033FDC"/>
            </w:tc>
            <w:tc>
              <w:tcPr>
                <w:tcW w:w="1329" w:type="dxa"/>
                <w:shd w:val="clear" w:color="auto" w:fill="F2F2F2" w:themeFill="background1" w:themeFillShade="F2"/>
              </w:tcPr>
              <w:p w14:paraId="08721739" w14:textId="77777777" w:rsidR="008E3163" w:rsidRDefault="008E3163" w:rsidP="00033FDC"/>
            </w:tc>
          </w:tr>
          <w:tr w:rsidR="008E3163" w14:paraId="4A842714" w14:textId="77777777" w:rsidTr="000D57AD">
            <w:tc>
              <w:tcPr>
                <w:tcW w:w="2535" w:type="dxa"/>
                <w:shd w:val="clear" w:color="auto" w:fill="F2F2F2" w:themeFill="background1" w:themeFillShade="F2"/>
              </w:tcPr>
              <w:p w14:paraId="34AE27BB" w14:textId="77777777" w:rsidR="008E3163" w:rsidRDefault="008E3163" w:rsidP="00033FDC"/>
            </w:tc>
            <w:tc>
              <w:tcPr>
                <w:tcW w:w="4919" w:type="dxa"/>
                <w:shd w:val="clear" w:color="auto" w:fill="F2F2F2" w:themeFill="background1" w:themeFillShade="F2"/>
              </w:tcPr>
              <w:p w14:paraId="1836FB31" w14:textId="77777777" w:rsidR="008E3163" w:rsidRDefault="008E3163" w:rsidP="00033FDC"/>
            </w:tc>
            <w:tc>
              <w:tcPr>
                <w:tcW w:w="1329" w:type="dxa"/>
                <w:shd w:val="clear" w:color="auto" w:fill="F2F2F2" w:themeFill="background1" w:themeFillShade="F2"/>
              </w:tcPr>
              <w:p w14:paraId="104F3A81" w14:textId="5A67610F" w:rsidR="008E3163" w:rsidRDefault="00644103" w:rsidP="00033FDC"/>
            </w:tc>
          </w:tr>
        </w:tbl>
      </w:sdtContent>
    </w:sdt>
    <w:p w14:paraId="71015EA6" w14:textId="77777777" w:rsidR="00033FDC" w:rsidRDefault="00033FDC" w:rsidP="00033FDC"/>
    <w:p w14:paraId="6A61500A" w14:textId="77777777" w:rsidR="00033FDC" w:rsidRDefault="00033FDC" w:rsidP="00033FDC"/>
    <w:p w14:paraId="5C990575" w14:textId="77777777" w:rsidR="00033FDC" w:rsidRDefault="00033FDC" w:rsidP="008E3163">
      <w:pPr>
        <w:pStyle w:val="Tussenkop"/>
      </w:pPr>
      <w:bookmarkStart w:id="7" w:name="_Toc218590895"/>
      <w:r>
        <w:t>Functionele use cases</w:t>
      </w:r>
      <w:bookmarkEnd w:id="7"/>
    </w:p>
    <w:p w14:paraId="75733CC8" w14:textId="77777777" w:rsidR="00033FDC" w:rsidRDefault="00033FDC" w:rsidP="00033FDC">
      <w:r>
        <w:t xml:space="preserve">Binnen zorgprocessen ontstaan verschillende situaties waarin gegevensuitwisseling noodzakelijk is. Voor het functioneel ontwerp van een zorgtoepassing kunnen één of meerdere scenario’s </w:t>
      </w:r>
    </w:p>
    <w:p w14:paraId="60EFB858" w14:textId="77777777" w:rsidR="00033FDC" w:rsidRDefault="00033FDC" w:rsidP="00033FDC"/>
    <w:p w14:paraId="677FF330" w14:textId="77777777" w:rsidR="00033FDC" w:rsidRDefault="00033FDC" w:rsidP="00033FDC">
      <w:r>
        <w:t>Voorbeelden van veelvoorkomende processen:</w:t>
      </w:r>
    </w:p>
    <w:p w14:paraId="32A175DE" w14:textId="43CC1819" w:rsidR="00033FDC" w:rsidRDefault="00033FDC" w:rsidP="008E3163">
      <w:pPr>
        <w:pStyle w:val="Lijstalinea"/>
        <w:numPr>
          <w:ilvl w:val="0"/>
          <w:numId w:val="4"/>
        </w:numPr>
      </w:pPr>
      <w:proofErr w:type="gramStart"/>
      <w:r>
        <w:t>Verwijzing /</w:t>
      </w:r>
      <w:proofErr w:type="gramEnd"/>
      <w:r>
        <w:t xml:space="preserve"> overdracht</w:t>
      </w:r>
    </w:p>
    <w:p w14:paraId="7733A208" w14:textId="07C53E58" w:rsidR="00033FDC" w:rsidRDefault="00033FDC" w:rsidP="008E3163">
      <w:pPr>
        <w:pStyle w:val="Lijstalinea"/>
        <w:numPr>
          <w:ilvl w:val="0"/>
          <w:numId w:val="4"/>
        </w:numPr>
      </w:pPr>
      <w:proofErr w:type="gramStart"/>
      <w:r>
        <w:t>Consult /</w:t>
      </w:r>
      <w:proofErr w:type="gramEnd"/>
      <w:r>
        <w:t xml:space="preserve"> advies</w:t>
      </w:r>
    </w:p>
    <w:p w14:paraId="12DC0BB0" w14:textId="34F55F7B" w:rsidR="00033FDC" w:rsidRDefault="00033FDC" w:rsidP="008E3163">
      <w:pPr>
        <w:pStyle w:val="Lijstalinea"/>
        <w:numPr>
          <w:ilvl w:val="0"/>
          <w:numId w:val="4"/>
        </w:numPr>
      </w:pPr>
      <w:proofErr w:type="gramStart"/>
      <w:r>
        <w:t>Ketenzorg /</w:t>
      </w:r>
      <w:proofErr w:type="gramEnd"/>
      <w:r>
        <w:t xml:space="preserve"> netwerkzorg</w:t>
      </w:r>
    </w:p>
    <w:p w14:paraId="1EB91F4E" w14:textId="445CBD49" w:rsidR="00033FDC" w:rsidRDefault="00033FDC" w:rsidP="008E3163">
      <w:pPr>
        <w:pStyle w:val="Lijstalinea"/>
        <w:numPr>
          <w:ilvl w:val="0"/>
          <w:numId w:val="4"/>
        </w:numPr>
      </w:pPr>
      <w:r>
        <w:t>Ad hoc dossier opvragen</w:t>
      </w:r>
    </w:p>
    <w:p w14:paraId="3EF2A7F0" w14:textId="34D67DED" w:rsidR="00033FDC" w:rsidRDefault="00033FDC" w:rsidP="008E3163">
      <w:pPr>
        <w:pStyle w:val="Lijstalinea"/>
        <w:numPr>
          <w:ilvl w:val="0"/>
          <w:numId w:val="4"/>
        </w:numPr>
      </w:pPr>
      <w:r>
        <w:t xml:space="preserve">Uitbesteed </w:t>
      </w:r>
      <w:proofErr w:type="gramStart"/>
      <w:r>
        <w:t>onderzoek /</w:t>
      </w:r>
      <w:proofErr w:type="gramEnd"/>
      <w:r>
        <w:t xml:space="preserve"> behandeling</w:t>
      </w:r>
    </w:p>
    <w:p w14:paraId="00D34509" w14:textId="77777777" w:rsidR="008E3163" w:rsidRDefault="008E3163" w:rsidP="00033FDC"/>
    <w:p w14:paraId="7E21694A" w14:textId="0F606A1B" w:rsidR="00033FDC" w:rsidRDefault="00033FDC" w:rsidP="00033FDC">
      <w:r>
        <w:t>Elke functionele use-case wordt uitgewerkt volgens onderstaand sjabloon:</w:t>
      </w:r>
    </w:p>
    <w:p w14:paraId="1F1D62BA" w14:textId="77777777" w:rsidR="008E3163" w:rsidRDefault="008E3163" w:rsidP="00033FDC"/>
    <w:p w14:paraId="62D14A8B" w14:textId="440C18BA" w:rsidR="00033FDC" w:rsidRPr="008E3163" w:rsidRDefault="00033FDC" w:rsidP="00033FDC">
      <w:pPr>
        <w:rPr>
          <w:b/>
          <w:bCs/>
        </w:rPr>
      </w:pPr>
      <w:r w:rsidRPr="008E3163">
        <w:rPr>
          <w:b/>
          <w:bCs/>
        </w:rPr>
        <w:t>Naam use-case</w:t>
      </w:r>
    </w:p>
    <w:p w14:paraId="1225B0B5" w14:textId="77777777" w:rsidR="00033FDC" w:rsidRDefault="00033FDC" w:rsidP="00033FDC">
      <w:r>
        <w:t>Korte functionele omschrijving van de situatie en het doel van de gegevensuitwisseling.</w:t>
      </w:r>
    </w:p>
    <w:sdt>
      <w:sdtPr>
        <w:alias w:val="Naam use-case"/>
        <w:tag w:val="Naam use-case"/>
        <w:id w:val="-1533573605"/>
        <w:placeholder>
          <w:docPart w:val="DefaultPlaceholder_-1854013440"/>
        </w:placeholder>
      </w:sdtPr>
      <w:sdtEndPr/>
      <w:sdtContent>
        <w:p w14:paraId="4AF8CD0B" w14:textId="799B34F7" w:rsidR="00033FDC" w:rsidRDefault="00033FDC" w:rsidP="00FD1559">
          <w:pPr>
            <w:shd w:val="clear" w:color="auto" w:fill="F2F2F2" w:themeFill="background1" w:themeFillShade="F2"/>
          </w:pPr>
          <w:r w:rsidRPr="00FD1559">
            <w:rPr>
              <w:shd w:val="clear" w:color="auto" w:fill="F2F2F2" w:themeFill="background1" w:themeFillShade="F2"/>
            </w:rPr>
            <w:t xml:space="preserve">                                    </w:t>
          </w:r>
        </w:p>
      </w:sdtContent>
    </w:sdt>
    <w:p w14:paraId="45DF0F2A" w14:textId="77777777" w:rsidR="00033FDC" w:rsidRDefault="00033FDC" w:rsidP="00033FDC"/>
    <w:p w14:paraId="195594E1" w14:textId="77777777" w:rsidR="00033FDC" w:rsidRPr="008E3163" w:rsidRDefault="00033FDC" w:rsidP="00033FDC">
      <w:pPr>
        <w:rPr>
          <w:b/>
          <w:bCs/>
        </w:rPr>
      </w:pPr>
      <w:r w:rsidRPr="008E3163">
        <w:rPr>
          <w:b/>
          <w:bCs/>
        </w:rPr>
        <w:t>Type zorg</w:t>
      </w:r>
    </w:p>
    <w:p w14:paraId="033D2E52" w14:textId="77777777" w:rsidR="00033FDC" w:rsidRDefault="00033FDC" w:rsidP="00033FDC">
      <w:r>
        <w:t>Bijvoorbeeld: Geplande zorg/ongeplande zorg</w:t>
      </w:r>
    </w:p>
    <w:sdt>
      <w:sdtPr>
        <w:alias w:val="Tyoe zorg"/>
        <w:tag w:val="Tyoe zorg"/>
        <w:id w:val="405278299"/>
        <w:placeholder>
          <w:docPart w:val="DefaultPlaceholder_-1854013440"/>
        </w:placeholder>
      </w:sdtPr>
      <w:sdtEndPr/>
      <w:sdtContent>
        <w:p w14:paraId="5D26A434" w14:textId="72E3111D" w:rsidR="00033FDC" w:rsidRDefault="00033FDC" w:rsidP="00FD1559">
          <w:pPr>
            <w:shd w:val="clear" w:color="auto" w:fill="F2F2F2" w:themeFill="background1" w:themeFillShade="F2"/>
          </w:pPr>
          <w:r w:rsidRPr="00FD1559">
            <w:rPr>
              <w:shd w:val="clear" w:color="auto" w:fill="F2F2F2" w:themeFill="background1" w:themeFillShade="F2"/>
            </w:rPr>
            <w:t xml:space="preserve">                                    </w:t>
          </w:r>
        </w:p>
      </w:sdtContent>
    </w:sdt>
    <w:p w14:paraId="2E764360" w14:textId="77777777" w:rsidR="00033FDC" w:rsidRDefault="00033FDC" w:rsidP="00033FDC"/>
    <w:p w14:paraId="0A03743F" w14:textId="77777777" w:rsidR="00033FDC" w:rsidRPr="008E3163" w:rsidRDefault="00033FDC" w:rsidP="00033FDC">
      <w:pPr>
        <w:rPr>
          <w:b/>
          <w:bCs/>
        </w:rPr>
      </w:pPr>
      <w:r w:rsidRPr="008E3163">
        <w:rPr>
          <w:b/>
          <w:bCs/>
        </w:rPr>
        <w:t>Initiatief</w:t>
      </w:r>
    </w:p>
    <w:p w14:paraId="418F5B78" w14:textId="77777777" w:rsidR="00033FDC" w:rsidRDefault="00033FDC" w:rsidP="00033FDC">
      <w:r>
        <w:t>Wie start de gegevensuitwisseling: Verzender, ontvanger of beide?</w:t>
      </w:r>
    </w:p>
    <w:sdt>
      <w:sdtPr>
        <w:alias w:val="Initiatief"/>
        <w:tag w:val="Initiatief"/>
        <w:id w:val="-237630657"/>
        <w:placeholder>
          <w:docPart w:val="DefaultPlaceholder_-1854013440"/>
        </w:placeholder>
      </w:sdtPr>
      <w:sdtEndPr/>
      <w:sdtContent>
        <w:p w14:paraId="33B4E87B" w14:textId="1028665D" w:rsidR="00033FDC" w:rsidRDefault="00033FDC" w:rsidP="00FD1559">
          <w:pPr>
            <w:shd w:val="clear" w:color="auto" w:fill="F2F2F2" w:themeFill="background1" w:themeFillShade="F2"/>
          </w:pPr>
          <w:r w:rsidRPr="00FD1559">
            <w:rPr>
              <w:shd w:val="clear" w:color="auto" w:fill="F2F2F2" w:themeFill="background1" w:themeFillShade="F2"/>
            </w:rPr>
            <w:t xml:space="preserve">                                    </w:t>
          </w:r>
        </w:p>
      </w:sdtContent>
    </w:sdt>
    <w:p w14:paraId="3E478103" w14:textId="77777777" w:rsidR="00033FDC" w:rsidRDefault="00033FDC" w:rsidP="00033FDC"/>
    <w:p w14:paraId="582D311F" w14:textId="77777777" w:rsidR="00033FDC" w:rsidRPr="008E3163" w:rsidRDefault="00033FDC" w:rsidP="00033FDC">
      <w:pPr>
        <w:rPr>
          <w:b/>
          <w:bCs/>
        </w:rPr>
      </w:pPr>
      <w:r w:rsidRPr="008E3163">
        <w:rPr>
          <w:b/>
          <w:bCs/>
        </w:rPr>
        <w:t>Relevante informatie</w:t>
      </w:r>
    </w:p>
    <w:p w14:paraId="58C254B7" w14:textId="77777777" w:rsidR="00033FDC" w:rsidRDefault="00033FDC" w:rsidP="00033FDC">
      <w:r>
        <w:t xml:space="preserve">Welke gegevens zijn essentieel voor deze uitwisseling? Denk aan: </w:t>
      </w:r>
    </w:p>
    <w:p w14:paraId="3238E43F" w14:textId="45613FA1" w:rsidR="00033FDC" w:rsidRDefault="00033FDC" w:rsidP="008E3163">
      <w:pPr>
        <w:pStyle w:val="Lijstalinea"/>
        <w:numPr>
          <w:ilvl w:val="0"/>
          <w:numId w:val="5"/>
        </w:numPr>
      </w:pPr>
      <w:r>
        <w:t>Basisgegevens</w:t>
      </w:r>
    </w:p>
    <w:p w14:paraId="4B9910B7" w14:textId="3ED2D6F5" w:rsidR="00033FDC" w:rsidRDefault="00033FDC" w:rsidP="008E3163">
      <w:pPr>
        <w:pStyle w:val="Lijstalinea"/>
        <w:numPr>
          <w:ilvl w:val="0"/>
          <w:numId w:val="5"/>
        </w:numPr>
      </w:pPr>
      <w:r>
        <w:t>Orders/vraagstellingen</w:t>
      </w:r>
    </w:p>
    <w:p w14:paraId="4A230F6D" w14:textId="398D5C2E" w:rsidR="00033FDC" w:rsidRDefault="00033FDC" w:rsidP="008E3163">
      <w:pPr>
        <w:pStyle w:val="Lijstalinea"/>
        <w:numPr>
          <w:ilvl w:val="0"/>
          <w:numId w:val="5"/>
        </w:numPr>
      </w:pPr>
      <w:r>
        <w:t>Correspondentie</w:t>
      </w:r>
    </w:p>
    <w:p w14:paraId="3E13A55C" w14:textId="7F162F1E" w:rsidR="00033FDC" w:rsidRDefault="00033FDC" w:rsidP="008E3163">
      <w:pPr>
        <w:pStyle w:val="Lijstalinea"/>
        <w:numPr>
          <w:ilvl w:val="0"/>
          <w:numId w:val="5"/>
        </w:numPr>
      </w:pPr>
      <w:r>
        <w:lastRenderedPageBreak/>
        <w:t>Beelden, verslagen, metingen</w:t>
      </w:r>
    </w:p>
    <w:p w14:paraId="12BB8F52" w14:textId="111A8D02" w:rsidR="00033FDC" w:rsidRDefault="00033FDC" w:rsidP="008E3163">
      <w:pPr>
        <w:pStyle w:val="Lijstalinea"/>
        <w:numPr>
          <w:ilvl w:val="0"/>
          <w:numId w:val="5"/>
        </w:numPr>
      </w:pPr>
      <w:r>
        <w:t>Medicatiegegevens</w:t>
      </w:r>
    </w:p>
    <w:p w14:paraId="4075E88C" w14:textId="42A049FD" w:rsidR="00033FDC" w:rsidRDefault="00033FDC" w:rsidP="008E3163">
      <w:pPr>
        <w:pStyle w:val="Lijstalinea"/>
        <w:numPr>
          <w:ilvl w:val="0"/>
          <w:numId w:val="5"/>
        </w:numPr>
      </w:pPr>
      <w:r>
        <w:t>Structuur: Gestructureerd (bijv. ZIBs), ongestructureerd (bijv. PDF)</w:t>
      </w:r>
    </w:p>
    <w:sdt>
      <w:sdtPr>
        <w:alias w:val="Relevante informatie"/>
        <w:tag w:val="Relevante informatie"/>
        <w:id w:val="1309674670"/>
        <w:placeholder>
          <w:docPart w:val="DefaultPlaceholder_-1854013440"/>
        </w:placeholder>
      </w:sdtPr>
      <w:sdtEndPr/>
      <w:sdtContent>
        <w:p w14:paraId="06671FB3" w14:textId="4F7DC556" w:rsidR="00033FDC" w:rsidRDefault="00033FDC" w:rsidP="00FD1559">
          <w:pPr>
            <w:shd w:val="clear" w:color="auto" w:fill="F2F2F2" w:themeFill="background1" w:themeFillShade="F2"/>
          </w:pPr>
          <w:r>
            <w:t xml:space="preserve">                                    </w:t>
          </w:r>
        </w:p>
      </w:sdtContent>
    </w:sdt>
    <w:p w14:paraId="3D37CB87" w14:textId="77777777" w:rsidR="00033FDC" w:rsidRDefault="00033FDC" w:rsidP="00033FDC"/>
    <w:p w14:paraId="2087C80C" w14:textId="77777777" w:rsidR="00033FDC" w:rsidRPr="008E3163" w:rsidRDefault="00033FDC" w:rsidP="00033FDC">
      <w:pPr>
        <w:rPr>
          <w:b/>
          <w:bCs/>
        </w:rPr>
      </w:pPr>
      <w:r w:rsidRPr="008E3163">
        <w:rPr>
          <w:b/>
          <w:bCs/>
        </w:rPr>
        <w:t>Benodigde generieke voorzieningen</w:t>
      </w:r>
    </w:p>
    <w:p w14:paraId="14122B36" w14:textId="77777777" w:rsidR="00033FDC" w:rsidRDefault="00033FDC" w:rsidP="00033FDC">
      <w:r>
        <w:t>Benoem hier de benodigde infrastructuurcomponenten of diensten die de gegevensuitwisseling faciliteren. Bijvoorbeeld:</w:t>
      </w:r>
    </w:p>
    <w:p w14:paraId="18106899" w14:textId="22C0AD20" w:rsidR="00033FDC" w:rsidRDefault="00033FDC" w:rsidP="008E3163">
      <w:pPr>
        <w:pStyle w:val="Lijstalinea"/>
        <w:numPr>
          <w:ilvl w:val="0"/>
          <w:numId w:val="6"/>
        </w:numPr>
      </w:pPr>
      <w:r>
        <w:t>GtK</w:t>
      </w:r>
    </w:p>
    <w:p w14:paraId="48896EFA" w14:textId="54BE5DA5" w:rsidR="00033FDC" w:rsidRDefault="00033FDC" w:rsidP="008E3163">
      <w:pPr>
        <w:pStyle w:val="Lijstalinea"/>
        <w:numPr>
          <w:ilvl w:val="0"/>
          <w:numId w:val="6"/>
        </w:numPr>
      </w:pPr>
      <w:r>
        <w:t>Adressering</w:t>
      </w:r>
    </w:p>
    <w:p w14:paraId="5B734BE7" w14:textId="261B658D" w:rsidR="00033FDC" w:rsidRDefault="00033FDC" w:rsidP="008E3163">
      <w:pPr>
        <w:pStyle w:val="Lijstalinea"/>
        <w:numPr>
          <w:ilvl w:val="0"/>
          <w:numId w:val="6"/>
        </w:numPr>
      </w:pPr>
      <w:r>
        <w:t>Lokalisatie</w:t>
      </w:r>
    </w:p>
    <w:p w14:paraId="7133CA03" w14:textId="04138733" w:rsidR="00033FDC" w:rsidRDefault="00033FDC" w:rsidP="008E3163">
      <w:pPr>
        <w:pStyle w:val="Lijstalinea"/>
        <w:numPr>
          <w:ilvl w:val="0"/>
          <w:numId w:val="6"/>
        </w:numPr>
      </w:pPr>
      <w:r>
        <w:t>Autorisatievoorzieningen</w:t>
      </w:r>
    </w:p>
    <w:sdt>
      <w:sdtPr>
        <w:alias w:val="Benodigde generieke voorzieningen"/>
        <w:tag w:val="Benodigde generieke voorzieningen"/>
        <w:id w:val="-104277720"/>
        <w:placeholder>
          <w:docPart w:val="DefaultPlaceholder_-1854013440"/>
        </w:placeholder>
      </w:sdtPr>
      <w:sdtEndPr/>
      <w:sdtContent>
        <w:p w14:paraId="6AD9C0E9" w14:textId="5C5D286D" w:rsidR="00033FDC" w:rsidRDefault="00033FDC" w:rsidP="00FD1559">
          <w:pPr>
            <w:shd w:val="clear" w:color="auto" w:fill="F2F2F2" w:themeFill="background1" w:themeFillShade="F2"/>
          </w:pPr>
          <w:r>
            <w:t xml:space="preserve">                                    </w:t>
          </w:r>
        </w:p>
      </w:sdtContent>
    </w:sdt>
    <w:p w14:paraId="3ECA932B" w14:textId="77777777" w:rsidR="00033FDC" w:rsidRDefault="00033FDC" w:rsidP="00033FDC"/>
    <w:p w14:paraId="7C7CC171" w14:textId="77777777" w:rsidR="00033FDC" w:rsidRPr="008E3163" w:rsidRDefault="00033FDC" w:rsidP="00033FDC">
      <w:pPr>
        <w:rPr>
          <w:b/>
          <w:bCs/>
        </w:rPr>
      </w:pPr>
      <w:r w:rsidRPr="008E3163">
        <w:rPr>
          <w:b/>
          <w:bCs/>
        </w:rPr>
        <w:t>Voorbeelden</w:t>
      </w:r>
    </w:p>
    <w:p w14:paraId="591610AC" w14:textId="77777777" w:rsidR="00033FDC" w:rsidRDefault="00033FDC" w:rsidP="00033FDC">
      <w:r>
        <w:t>Praktische situaties waarin deze use-case voorkomt.</w:t>
      </w:r>
    </w:p>
    <w:sdt>
      <w:sdtPr>
        <w:alias w:val="Voorbeelden"/>
        <w:tag w:val="Voorbeelden"/>
        <w:id w:val="170304237"/>
        <w:placeholder>
          <w:docPart w:val="DefaultPlaceholder_-1854013440"/>
        </w:placeholder>
      </w:sdtPr>
      <w:sdtEndPr/>
      <w:sdtContent>
        <w:p w14:paraId="3E8A83CE" w14:textId="577D82E4" w:rsidR="00033FDC" w:rsidRDefault="00033FDC" w:rsidP="00A6624B">
          <w:pPr>
            <w:shd w:val="clear" w:color="auto" w:fill="F2F2F2" w:themeFill="background1" w:themeFillShade="F2"/>
          </w:pPr>
          <w:r>
            <w:t xml:space="preserve">                                    </w:t>
          </w:r>
        </w:p>
      </w:sdtContent>
    </w:sdt>
    <w:p w14:paraId="62EF5033" w14:textId="77777777" w:rsidR="00033FDC" w:rsidRDefault="00033FDC" w:rsidP="00033FDC"/>
    <w:p w14:paraId="11E4909E" w14:textId="77777777" w:rsidR="00033FDC" w:rsidRDefault="00033FDC" w:rsidP="008E3163">
      <w:pPr>
        <w:pStyle w:val="Tussenkop"/>
      </w:pPr>
      <w:bookmarkStart w:id="8" w:name="_Toc218590896"/>
      <w:r>
        <w:t>Applicatiediagram en generieke functies</w:t>
      </w:r>
      <w:bookmarkEnd w:id="8"/>
    </w:p>
    <w:p w14:paraId="088CB9F2" w14:textId="77777777" w:rsidR="00033FDC" w:rsidRDefault="00033FDC" w:rsidP="00033FDC">
      <w:r>
        <w:t>Naast de functionele omschrijving bevat elke use-case ook:</w:t>
      </w:r>
    </w:p>
    <w:p w14:paraId="4D2CB91F" w14:textId="77777777" w:rsidR="008E3163" w:rsidRDefault="008E3163" w:rsidP="00033FDC"/>
    <w:p w14:paraId="19C62367" w14:textId="4EEBF542" w:rsidR="00033FDC" w:rsidRPr="008E3163" w:rsidRDefault="00033FDC" w:rsidP="00033FDC">
      <w:pPr>
        <w:rPr>
          <w:b/>
          <w:bCs/>
        </w:rPr>
      </w:pPr>
      <w:r w:rsidRPr="008E3163">
        <w:rPr>
          <w:b/>
          <w:bCs/>
        </w:rPr>
        <w:t>Applicatiediagram</w:t>
      </w:r>
    </w:p>
    <w:p w14:paraId="6148D984" w14:textId="77777777" w:rsidR="00033FDC" w:rsidRDefault="00033FDC" w:rsidP="00033FDC">
      <w:r>
        <w:t>Een visueel overzicht van de applicatierollen (zoals XIS en GtK) en de gegevensstromen tussen deze rollen, passend bij het gekozen communicatiepatroon.</w:t>
      </w:r>
    </w:p>
    <w:p w14:paraId="42CD9883" w14:textId="0437F3A7" w:rsidR="00033FDC" w:rsidRDefault="00033FDC" w:rsidP="00033FDC">
      <w:r>
        <w:t>Voorbeeld Notified Pull:</w:t>
      </w:r>
    </w:p>
    <w:p w14:paraId="7DB1CEDC" w14:textId="2959C07D" w:rsidR="008E3163" w:rsidRDefault="008E3163" w:rsidP="00033FDC">
      <w:r>
        <w:rPr>
          <w:noProof/>
          <w14:ligatures w14:val="standardContextual"/>
        </w:rPr>
        <w:lastRenderedPageBreak/>
        <w:drawing>
          <wp:inline distT="0" distB="0" distL="0" distR="0" wp14:anchorId="733A4AE8" wp14:editId="1E589BC5">
            <wp:extent cx="5209954" cy="5363291"/>
            <wp:effectExtent l="0" t="0" r="0" b="0"/>
            <wp:docPr id="13495216" name="Afbeelding 4" descr="Afbeelding met tekst, schermopname, diagram,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216" name="Afbeelding 4" descr="Afbeelding met tekst, schermopname, diagram, Rechthoek&#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5263031" cy="5417930"/>
                    </a:xfrm>
                    <a:prstGeom prst="rect">
                      <a:avLst/>
                    </a:prstGeom>
                  </pic:spPr>
                </pic:pic>
              </a:graphicData>
            </a:graphic>
          </wp:inline>
        </w:drawing>
      </w:r>
    </w:p>
    <w:p w14:paraId="6460A138" w14:textId="45489A1B" w:rsidR="00033FDC" w:rsidRDefault="00033FDC" w:rsidP="00033FDC"/>
    <w:p w14:paraId="6A15D40F" w14:textId="0656F850" w:rsidR="00033FDC" w:rsidRDefault="00A6624B" w:rsidP="00637445">
      <w:pPr>
        <w:shd w:val="clear" w:color="auto" w:fill="F2F2F2" w:themeFill="background1" w:themeFillShade="F2"/>
      </w:pPr>
      <w:r w:rsidRPr="00637445">
        <w:t xml:space="preserve">Voeg hier </w:t>
      </w:r>
      <w:r w:rsidR="00637445" w:rsidRPr="00637445">
        <w:t>eventueel een eigen diagram in</w:t>
      </w:r>
    </w:p>
    <w:sdt>
      <w:sdtPr>
        <w:id w:val="-790905849"/>
        <w:showingPlcHdr/>
        <w:picture/>
      </w:sdtPr>
      <w:sdtEndPr/>
      <w:sdtContent>
        <w:p w14:paraId="627520CF" w14:textId="417CF1C2" w:rsidR="00033FDC" w:rsidRDefault="00637445" w:rsidP="00033FDC">
          <w:r>
            <w:rPr>
              <w:noProof/>
            </w:rPr>
            <w:drawing>
              <wp:inline distT="0" distB="0" distL="0" distR="0" wp14:anchorId="584FF225" wp14:editId="2432874A">
                <wp:extent cx="15240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43408DD4" w14:textId="77777777" w:rsidR="00A6624B" w:rsidRDefault="00A6624B" w:rsidP="00033FDC"/>
    <w:p w14:paraId="42788B7A" w14:textId="77777777" w:rsidR="00033FDC" w:rsidRPr="008E3163" w:rsidRDefault="00033FDC" w:rsidP="00033FDC">
      <w:pPr>
        <w:rPr>
          <w:b/>
          <w:bCs/>
        </w:rPr>
      </w:pPr>
      <w:r w:rsidRPr="008E3163">
        <w:rPr>
          <w:b/>
          <w:bCs/>
        </w:rPr>
        <w:t>Benodigde generieke functies</w:t>
      </w:r>
    </w:p>
    <w:p w14:paraId="258B9ED7" w14:textId="77777777" w:rsidR="00033FDC" w:rsidRDefault="00033FDC" w:rsidP="00033FDC">
      <w:r>
        <w:t>Een overzicht van de generieke functies die noodzakelijk zijn om de gegevensuitwisseling te realiseren, zoals:</w:t>
      </w:r>
    </w:p>
    <w:p w14:paraId="78595793" w14:textId="624EC4F2" w:rsidR="00033FDC" w:rsidRDefault="00033FDC" w:rsidP="008E3163">
      <w:pPr>
        <w:pStyle w:val="Lijstalinea"/>
        <w:numPr>
          <w:ilvl w:val="0"/>
          <w:numId w:val="7"/>
        </w:numPr>
      </w:pPr>
      <w:r>
        <w:t>Lokalisatie van relevante gegevens</w:t>
      </w:r>
    </w:p>
    <w:p w14:paraId="16818875" w14:textId="02E665C3" w:rsidR="00033FDC" w:rsidRDefault="00033FDC" w:rsidP="008E3163">
      <w:pPr>
        <w:pStyle w:val="Lijstalinea"/>
        <w:numPr>
          <w:ilvl w:val="0"/>
          <w:numId w:val="7"/>
        </w:numPr>
      </w:pPr>
      <w:r>
        <w:t>Controle op toestemming en autorisatie</w:t>
      </w:r>
    </w:p>
    <w:p w14:paraId="025CB345" w14:textId="5BDAA841" w:rsidR="00033FDC" w:rsidRDefault="00033FDC" w:rsidP="008E3163">
      <w:pPr>
        <w:pStyle w:val="Lijstalinea"/>
        <w:numPr>
          <w:ilvl w:val="0"/>
          <w:numId w:val="7"/>
        </w:numPr>
      </w:pPr>
      <w:r>
        <w:t>Adressering en routering van de berichten</w:t>
      </w:r>
    </w:p>
    <w:sdt>
      <w:sdtPr>
        <w:alias w:val="Benodigde generieke functies"/>
        <w:tag w:val="Benodigde generieke functies"/>
        <w:id w:val="237214577"/>
        <w:placeholder>
          <w:docPart w:val="DefaultPlaceholder_-1854013440"/>
        </w:placeholder>
      </w:sdtPr>
      <w:sdtEndPr/>
      <w:sdtContent>
        <w:p w14:paraId="39560B79" w14:textId="22D2ABB3" w:rsidR="00033FDC" w:rsidRDefault="00033FDC" w:rsidP="00637445">
          <w:pPr>
            <w:shd w:val="clear" w:color="auto" w:fill="F2F2F2" w:themeFill="background1" w:themeFillShade="F2"/>
          </w:pPr>
          <w:r>
            <w:t xml:space="preserve">                                    </w:t>
          </w:r>
        </w:p>
      </w:sdtContent>
    </w:sdt>
    <w:p w14:paraId="509A501A" w14:textId="77777777" w:rsidR="008E3163" w:rsidRDefault="008E3163" w:rsidP="00033FDC"/>
    <w:p w14:paraId="3502FDA6" w14:textId="6FF6229A" w:rsidR="00033FDC" w:rsidRDefault="00033FDC" w:rsidP="00637445">
      <w:pPr>
        <w:pStyle w:val="Tussenkop"/>
        <w:keepNext/>
        <w:keepLines/>
      </w:pPr>
      <w:bookmarkStart w:id="9" w:name="_Toc218590897"/>
      <w:r>
        <w:lastRenderedPageBreak/>
        <w:t>Functionele beschikbaarstellingsvormen</w:t>
      </w:r>
      <w:bookmarkEnd w:id="9"/>
    </w:p>
    <w:p w14:paraId="4EC987DF" w14:textId="77777777" w:rsidR="00033FDC" w:rsidRDefault="00033FDC" w:rsidP="00637445">
      <w:pPr>
        <w:keepNext/>
        <w:keepLines/>
      </w:pPr>
      <w:r>
        <w:t>Er bestaan verschillende vormen om informatie functioneel beschikbaar te stellen. Twee vaak voorkomende voorbeelden zijn:</w:t>
      </w:r>
    </w:p>
    <w:p w14:paraId="351465B9" w14:textId="13465E97" w:rsidR="00033FDC" w:rsidRDefault="00033FDC" w:rsidP="00033FDC">
      <w:pPr>
        <w:pStyle w:val="Lijstalinea"/>
        <w:numPr>
          <w:ilvl w:val="0"/>
          <w:numId w:val="7"/>
        </w:numPr>
      </w:pPr>
      <w:r w:rsidRPr="008E3163">
        <w:rPr>
          <w:b/>
          <w:bCs/>
        </w:rPr>
        <w:t>Versturen (functionele push):</w:t>
      </w:r>
      <w:r w:rsidR="008E3163" w:rsidRPr="008E3163">
        <w:rPr>
          <w:b/>
          <w:bCs/>
        </w:rPr>
        <w:br/>
      </w:r>
      <w:r>
        <w:t>De verzender levert actief gegevens aan bij een andere partij, bijvoorbeeld bij een verwijzing of overdracht.</w:t>
      </w:r>
    </w:p>
    <w:p w14:paraId="16042898" w14:textId="60D6010D" w:rsidR="00033FDC" w:rsidRDefault="00033FDC" w:rsidP="00033FDC">
      <w:pPr>
        <w:pStyle w:val="Lijstalinea"/>
        <w:numPr>
          <w:ilvl w:val="0"/>
          <w:numId w:val="7"/>
        </w:numPr>
      </w:pPr>
      <w:r w:rsidRPr="008E3163">
        <w:rPr>
          <w:b/>
          <w:bCs/>
        </w:rPr>
        <w:t>Opvragen (functionele pull):</w:t>
      </w:r>
      <w:r w:rsidR="008E3163" w:rsidRPr="008E3163">
        <w:rPr>
          <w:b/>
          <w:bCs/>
        </w:rPr>
        <w:br/>
      </w:r>
      <w:r>
        <w:t>De ontvanger haalt op initiatief gegevens op bij een andere partij, bijvoorbeeld bij consultatie of voortgezette behandeling.</w:t>
      </w:r>
    </w:p>
    <w:p w14:paraId="67438E58" w14:textId="77777777" w:rsidR="008E3163" w:rsidRDefault="008E3163" w:rsidP="00033FDC"/>
    <w:p w14:paraId="38960851" w14:textId="0CF3279E" w:rsidR="00033FDC" w:rsidRDefault="00033FDC" w:rsidP="00033FDC">
      <w:r>
        <w:t>Afhankelijk van de situatie kunnen ook andere vormen gebruikt worden, zoals:</w:t>
      </w:r>
    </w:p>
    <w:p w14:paraId="6EC9CEA2" w14:textId="25B8BDC8" w:rsidR="00033FDC" w:rsidRDefault="00033FDC" w:rsidP="008E3163">
      <w:pPr>
        <w:pStyle w:val="Lijstalinea"/>
        <w:numPr>
          <w:ilvl w:val="0"/>
          <w:numId w:val="8"/>
        </w:numPr>
      </w:pPr>
      <w:r>
        <w:t>Notified pull</w:t>
      </w:r>
    </w:p>
    <w:p w14:paraId="4F091A6E" w14:textId="3B556624" w:rsidR="00033FDC" w:rsidRDefault="00033FDC" w:rsidP="008E3163">
      <w:pPr>
        <w:pStyle w:val="Lijstalinea"/>
        <w:numPr>
          <w:ilvl w:val="0"/>
          <w:numId w:val="8"/>
        </w:numPr>
      </w:pPr>
      <w:r>
        <w:t>Ad hoc bevraging</w:t>
      </w:r>
    </w:p>
    <w:p w14:paraId="2B47D849" w14:textId="563C4DAA" w:rsidR="00033FDC" w:rsidRDefault="00033FDC" w:rsidP="008E3163">
      <w:pPr>
        <w:pStyle w:val="Lijstalinea"/>
        <w:numPr>
          <w:ilvl w:val="0"/>
          <w:numId w:val="8"/>
        </w:numPr>
      </w:pPr>
      <w:r>
        <w:t>Tijdlijn-gebaseerde opvraag</w:t>
      </w:r>
    </w:p>
    <w:p w14:paraId="308A32A5" w14:textId="77777777" w:rsidR="008E3163" w:rsidRDefault="008E3163" w:rsidP="00033FDC"/>
    <w:p w14:paraId="7E4138B0" w14:textId="5B452945" w:rsidR="00033FDC" w:rsidRDefault="00033FDC" w:rsidP="00033FDC">
      <w:r>
        <w:t xml:space="preserve">Zie ook: </w:t>
      </w:r>
      <w:hyperlink r:id="rId17" w:history="1">
        <w:r w:rsidR="008E3163" w:rsidRPr="00D43153">
          <w:rPr>
            <w:rStyle w:val="Hyperlink"/>
          </w:rPr>
          <w:t>https://twiin-afsprakenstelsel.public.vzvz.nl/ta131/4-architectuur</w:t>
        </w:r>
      </w:hyperlink>
      <w:r w:rsidR="008E3163">
        <w:t xml:space="preserve"> </w:t>
      </w:r>
    </w:p>
    <w:p w14:paraId="3713ADF3" w14:textId="77777777" w:rsidR="008E3163" w:rsidRDefault="008E3163" w:rsidP="00033FDC"/>
    <w:p w14:paraId="62383749" w14:textId="0C068B67" w:rsidR="008E3163" w:rsidRDefault="00033FDC" w:rsidP="00033FDC">
      <w:r>
        <w:t>Binnen het Twiin Afsprakenstelsel hergebruiken we graag bestaande, relevante informatie. Daarom hanteren we het beleid "proudly copied from", waarbij we bewust aansluiten op eerder ontwikkelde informatieproducten of standaarden van andere partijen.</w:t>
      </w:r>
    </w:p>
    <w:p w14:paraId="721E97DA" w14:textId="77777777" w:rsidR="008E3163" w:rsidRDefault="008E3163">
      <w:r>
        <w:br w:type="page"/>
      </w:r>
    </w:p>
    <w:p w14:paraId="21ADDD1D" w14:textId="77777777" w:rsidR="00033FDC" w:rsidRDefault="00033FDC" w:rsidP="008E3163">
      <w:pPr>
        <w:pStyle w:val="Tussenkop"/>
      </w:pPr>
      <w:bookmarkStart w:id="10" w:name="_Toc218590898"/>
      <w:r>
        <w:lastRenderedPageBreak/>
        <w:t>Zx.1.1 | Use case #1</w:t>
      </w:r>
      <w:bookmarkEnd w:id="10"/>
    </w:p>
    <w:p w14:paraId="26086319" w14:textId="77777777" w:rsidR="00033FDC" w:rsidRPr="008E3163" w:rsidRDefault="00033FDC" w:rsidP="00033FDC">
      <w:pPr>
        <w:rPr>
          <w:i/>
          <w:iCs/>
        </w:rPr>
      </w:pPr>
      <w:r w:rsidRPr="008E3163">
        <w:rPr>
          <w:i/>
          <w:iCs/>
        </w:rPr>
        <w:t>Bijvoorbeeld: Zx.x.x | [Afkorting]: [Naam van de Use Case]</w:t>
      </w:r>
    </w:p>
    <w:sdt>
      <w:sdtPr>
        <w:alias w:val="Naam use-case"/>
        <w:tag w:val="Naam use-case"/>
        <w:id w:val="-1517607458"/>
        <w:placeholder>
          <w:docPart w:val="DefaultPlaceholder_-1854013440"/>
        </w:placeholder>
      </w:sdtPr>
      <w:sdtEndPr/>
      <w:sdtContent>
        <w:p w14:paraId="2ACE8D73" w14:textId="13F2557B" w:rsidR="00033FDC" w:rsidRDefault="00033FDC" w:rsidP="0017439B">
          <w:pPr>
            <w:shd w:val="clear" w:color="auto" w:fill="F2F2F2" w:themeFill="background1" w:themeFillShade="F2"/>
          </w:pPr>
          <w:r>
            <w:t xml:space="preserve">                                    </w:t>
          </w:r>
        </w:p>
      </w:sdtContent>
    </w:sdt>
    <w:p w14:paraId="511546AC" w14:textId="77777777" w:rsidR="00033FDC" w:rsidRDefault="00033FDC" w:rsidP="00033FDC"/>
    <w:p w14:paraId="384522C8" w14:textId="77777777" w:rsidR="00033FDC" w:rsidRPr="008E3163" w:rsidRDefault="00033FDC" w:rsidP="008E3163">
      <w:pPr>
        <w:rPr>
          <w:b/>
          <w:bCs/>
        </w:rPr>
      </w:pPr>
      <w:r w:rsidRPr="008E3163">
        <w:rPr>
          <w:b/>
          <w:bCs/>
        </w:rPr>
        <w:t>Doel en Relevantie</w:t>
      </w:r>
    </w:p>
    <w:p w14:paraId="4F541485" w14:textId="77777777" w:rsidR="00033FDC" w:rsidRPr="008E3163" w:rsidRDefault="00033FDC" w:rsidP="00033FDC">
      <w:pPr>
        <w:rPr>
          <w:i/>
          <w:iCs/>
        </w:rPr>
      </w:pPr>
      <w:r w:rsidRPr="008E3163">
        <w:rPr>
          <w:i/>
          <w:iCs/>
        </w:rPr>
        <w:t>Wat is het probleem of doel waarvoor deze usecase een oplossing biedt? Waarom is het relevant binnen het zorgproces en gegevensuitwisseling?</w:t>
      </w:r>
    </w:p>
    <w:p w14:paraId="67A3FF31" w14:textId="77777777" w:rsidR="00033FDC" w:rsidRDefault="00033FDC" w:rsidP="00033FDC"/>
    <w:p w14:paraId="1981E294" w14:textId="77777777" w:rsidR="00033FDC" w:rsidRDefault="00033FDC" w:rsidP="00033FDC">
      <w:r>
        <w:t>Voorbeeld (BgZ): Bij het verwijzen of overdragen van een patiënt is het belangrijk dat medische gegevens, zoals de BgZ, worden gedeeld zodat de nieuwe behandelaar direct over relevante informatie beschikt.</w:t>
      </w:r>
    </w:p>
    <w:sdt>
      <w:sdtPr>
        <w:alias w:val="Doel en relevantie"/>
        <w:tag w:val="Doel en relevantie"/>
        <w:id w:val="-1490787153"/>
        <w:placeholder>
          <w:docPart w:val="DefaultPlaceholder_-1854013440"/>
        </w:placeholder>
      </w:sdtPr>
      <w:sdtEndPr/>
      <w:sdtContent>
        <w:p w14:paraId="26DE1132" w14:textId="6EB93E28" w:rsidR="00033FDC" w:rsidRDefault="00033FDC" w:rsidP="0017439B">
          <w:pPr>
            <w:shd w:val="clear" w:color="auto" w:fill="F2F2F2" w:themeFill="background1" w:themeFillShade="F2"/>
          </w:pPr>
          <w:r>
            <w:t xml:space="preserve">                                    </w:t>
          </w:r>
        </w:p>
      </w:sdtContent>
    </w:sdt>
    <w:p w14:paraId="3046854E" w14:textId="77777777" w:rsidR="00033FDC" w:rsidRDefault="00033FDC" w:rsidP="00033FDC"/>
    <w:p w14:paraId="1C74C885" w14:textId="77777777" w:rsidR="00033FDC" w:rsidRPr="008E3163" w:rsidRDefault="00033FDC" w:rsidP="008E3163">
      <w:pPr>
        <w:rPr>
          <w:b/>
          <w:bCs/>
        </w:rPr>
      </w:pPr>
      <w:r w:rsidRPr="008E3163">
        <w:rPr>
          <w:b/>
          <w:bCs/>
        </w:rPr>
        <w:t>Bedrijfsrollen</w:t>
      </w:r>
    </w:p>
    <w:p w14:paraId="473D5F39" w14:textId="77777777" w:rsidR="00033FDC" w:rsidRPr="008E3163" w:rsidRDefault="00033FDC" w:rsidP="00033FDC">
      <w:pPr>
        <w:rPr>
          <w:i/>
          <w:iCs/>
        </w:rPr>
      </w:pPr>
      <w:r w:rsidRPr="008E3163">
        <w:rPr>
          <w:i/>
          <w:iCs/>
        </w:rPr>
        <w:t>Wie zijn de betrokken actoren binnen het zorgproces? Wat zijn hun verantwoordelijkheden ten aanzien van deze use case?</w:t>
      </w:r>
    </w:p>
    <w:p w14:paraId="69E2302A" w14:textId="77777777" w:rsidR="008E3163" w:rsidRDefault="008E3163" w:rsidP="00033FDC"/>
    <w:sdt>
      <w:sdtPr>
        <w:rPr>
          <w:b/>
          <w:bCs/>
        </w:rPr>
        <w:alias w:val="Bedrijfsrollen"/>
        <w:tag w:val="Bedrijfsrollen"/>
        <w:id w:val="-1422725863"/>
        <w:placeholder>
          <w:docPart w:val="DefaultPlaceholder_-1854013440"/>
        </w:placeholder>
      </w:sdtPr>
      <w:sdtEndPr>
        <w:rPr>
          <w:b w:val="0"/>
          <w:bCs w:val="0"/>
        </w:rPr>
      </w:sdtEndPr>
      <w:sdtContent>
        <w:tbl>
          <w:tblPr>
            <w:tblStyle w:val="Tabelraster"/>
            <w:tblW w:w="8890" w:type="dxa"/>
            <w:shd w:val="clear" w:color="auto" w:fill="F2F2F2" w:themeFill="background1" w:themeFillShade="F2"/>
            <w:tblLook w:val="04A0" w:firstRow="1" w:lastRow="0" w:firstColumn="1" w:lastColumn="0" w:noHBand="0" w:noVBand="1"/>
          </w:tblPr>
          <w:tblGrid>
            <w:gridCol w:w="2122"/>
            <w:gridCol w:w="6768"/>
          </w:tblGrid>
          <w:tr w:rsidR="008E3163" w:rsidRPr="0008192C" w14:paraId="4D2571B5" w14:textId="77777777" w:rsidTr="0008192C">
            <w:tc>
              <w:tcPr>
                <w:tcW w:w="2122" w:type="dxa"/>
                <w:shd w:val="clear" w:color="auto" w:fill="F2F2F2" w:themeFill="background1" w:themeFillShade="F2"/>
              </w:tcPr>
              <w:p w14:paraId="7C19F066" w14:textId="65B7C1F9" w:rsidR="008E3163" w:rsidRPr="0008192C" w:rsidRDefault="008E3163" w:rsidP="00884093">
                <w:pPr>
                  <w:rPr>
                    <w:b/>
                    <w:bCs/>
                  </w:rPr>
                </w:pPr>
                <w:r w:rsidRPr="0008192C">
                  <w:rPr>
                    <w:b/>
                    <w:bCs/>
                  </w:rPr>
                  <w:t>Bedrijfsrol (Actor)</w:t>
                </w:r>
              </w:p>
            </w:tc>
            <w:tc>
              <w:tcPr>
                <w:tcW w:w="6768" w:type="dxa"/>
                <w:shd w:val="clear" w:color="auto" w:fill="F2F2F2" w:themeFill="background1" w:themeFillShade="F2"/>
              </w:tcPr>
              <w:p w14:paraId="0A287537" w14:textId="77777777" w:rsidR="008E3163" w:rsidRPr="0008192C" w:rsidRDefault="008E3163" w:rsidP="00884093">
                <w:pPr>
                  <w:rPr>
                    <w:b/>
                    <w:bCs/>
                  </w:rPr>
                </w:pPr>
                <w:r w:rsidRPr="0008192C">
                  <w:rPr>
                    <w:b/>
                    <w:bCs/>
                  </w:rPr>
                  <w:t>Toelichting</w:t>
                </w:r>
              </w:p>
            </w:tc>
          </w:tr>
          <w:tr w:rsidR="008E3163" w:rsidRPr="0008192C" w14:paraId="4AC7BDDB" w14:textId="77777777" w:rsidTr="0008192C">
            <w:tc>
              <w:tcPr>
                <w:tcW w:w="2122" w:type="dxa"/>
                <w:shd w:val="clear" w:color="auto" w:fill="F2F2F2" w:themeFill="background1" w:themeFillShade="F2"/>
              </w:tcPr>
              <w:p w14:paraId="30880578" w14:textId="77777777" w:rsidR="008E3163" w:rsidRPr="0008192C" w:rsidRDefault="008E3163" w:rsidP="00884093">
                <w:pPr>
                  <w:rPr>
                    <w:b/>
                    <w:bCs/>
                  </w:rPr>
                </w:pPr>
                <w:r w:rsidRPr="0008192C">
                  <w:rPr>
                    <w:b/>
                    <w:bCs/>
                  </w:rPr>
                  <w:t>[Rol 1]</w:t>
                </w:r>
              </w:p>
            </w:tc>
            <w:tc>
              <w:tcPr>
                <w:tcW w:w="6768" w:type="dxa"/>
                <w:shd w:val="clear" w:color="auto" w:fill="F2F2F2" w:themeFill="background1" w:themeFillShade="F2"/>
              </w:tcPr>
              <w:p w14:paraId="6D46A8D4" w14:textId="77777777" w:rsidR="008E3163" w:rsidRPr="0008192C" w:rsidRDefault="008E3163" w:rsidP="00884093">
                <w:r w:rsidRPr="0008192C">
                  <w:t>Beschrijving van de eerste rol en diens verantwoordelijkheden in dit proces.</w:t>
                </w:r>
              </w:p>
            </w:tc>
          </w:tr>
          <w:tr w:rsidR="008E3163" w:rsidRPr="008E3163" w14:paraId="6200980E" w14:textId="77777777" w:rsidTr="0008192C">
            <w:tc>
              <w:tcPr>
                <w:tcW w:w="2122" w:type="dxa"/>
                <w:shd w:val="clear" w:color="auto" w:fill="F2F2F2" w:themeFill="background1" w:themeFillShade="F2"/>
              </w:tcPr>
              <w:p w14:paraId="6BCB69AD" w14:textId="77777777" w:rsidR="008E3163" w:rsidRPr="0008192C" w:rsidRDefault="008E3163" w:rsidP="00884093">
                <w:pPr>
                  <w:rPr>
                    <w:b/>
                    <w:bCs/>
                  </w:rPr>
                </w:pPr>
                <w:r w:rsidRPr="0008192C">
                  <w:rPr>
                    <w:b/>
                    <w:bCs/>
                  </w:rPr>
                  <w:t>[Rol 2]</w:t>
                </w:r>
              </w:p>
            </w:tc>
            <w:tc>
              <w:tcPr>
                <w:tcW w:w="6768" w:type="dxa"/>
                <w:shd w:val="clear" w:color="auto" w:fill="F2F2F2" w:themeFill="background1" w:themeFillShade="F2"/>
              </w:tcPr>
              <w:p w14:paraId="75A1F9FF" w14:textId="5A4D620F" w:rsidR="008E3163" w:rsidRPr="008E3163" w:rsidRDefault="008E3163" w:rsidP="00884093">
                <w:r w:rsidRPr="0008192C">
                  <w:t>Beschrijving van de tweede rol en diens verantwoordelijkheden in dit proces.</w:t>
                </w:r>
              </w:p>
            </w:tc>
          </w:tr>
        </w:tbl>
      </w:sdtContent>
    </w:sdt>
    <w:p w14:paraId="32486D72" w14:textId="77777777" w:rsidR="00033FDC" w:rsidRDefault="00033FDC" w:rsidP="00033FDC"/>
    <w:p w14:paraId="6883192E" w14:textId="0330D077" w:rsidR="00033FDC" w:rsidRPr="008E3163" w:rsidRDefault="00033FDC" w:rsidP="00033FDC">
      <w:pPr>
        <w:rPr>
          <w:b/>
          <w:bCs/>
        </w:rPr>
      </w:pPr>
      <w:r w:rsidRPr="008E3163">
        <w:rPr>
          <w:b/>
          <w:bCs/>
        </w:rPr>
        <w:t>Proces en Context</w:t>
      </w:r>
    </w:p>
    <w:p w14:paraId="0869D940" w14:textId="77777777" w:rsidR="00033FDC" w:rsidRPr="008E3163" w:rsidRDefault="00033FDC" w:rsidP="00033FDC">
      <w:pPr>
        <w:rPr>
          <w:i/>
          <w:iCs/>
        </w:rPr>
      </w:pPr>
      <w:r w:rsidRPr="008E3163">
        <w:rPr>
          <w:i/>
          <w:iCs/>
        </w:rPr>
        <w:t>Geef een overzicht van het proces en de context waarin deze use case plaatsvindt.</w:t>
      </w:r>
    </w:p>
    <w:sdt>
      <w:sdtPr>
        <w:alias w:val="Proces en context"/>
        <w:tag w:val="Proces en context"/>
        <w:id w:val="1989512375"/>
        <w:placeholder>
          <w:docPart w:val="DefaultPlaceholder_-1854013440"/>
        </w:placeholder>
      </w:sdtPr>
      <w:sdtEndPr/>
      <w:sdtContent>
        <w:p w14:paraId="5FC01B87" w14:textId="2DD40EDD" w:rsidR="00033FDC" w:rsidRDefault="00033FDC" w:rsidP="0008192C">
          <w:pPr>
            <w:shd w:val="clear" w:color="auto" w:fill="F2F2F2" w:themeFill="background1" w:themeFillShade="F2"/>
          </w:pPr>
          <w:r>
            <w:t xml:space="preserve">                                    </w:t>
          </w:r>
        </w:p>
      </w:sdtContent>
    </w:sdt>
    <w:p w14:paraId="67ECFB7B" w14:textId="77777777" w:rsidR="00033FDC" w:rsidRDefault="00033FDC" w:rsidP="00033FDC"/>
    <w:p w14:paraId="09789E0A" w14:textId="77777777" w:rsidR="00033FDC" w:rsidRPr="008E3163" w:rsidRDefault="00033FDC" w:rsidP="00033FDC">
      <w:pPr>
        <w:rPr>
          <w:b/>
          <w:bCs/>
          <w:i/>
          <w:iCs/>
        </w:rPr>
      </w:pPr>
      <w:r w:rsidRPr="008E3163">
        <w:rPr>
          <w:b/>
          <w:bCs/>
          <w:i/>
          <w:iCs/>
        </w:rPr>
        <w:t>Patient journey</w:t>
      </w:r>
    </w:p>
    <w:p w14:paraId="73539EE0" w14:textId="77777777" w:rsidR="00033FDC" w:rsidRPr="008E3163" w:rsidRDefault="00033FDC" w:rsidP="00033FDC">
      <w:pPr>
        <w:rPr>
          <w:i/>
          <w:iCs/>
        </w:rPr>
      </w:pPr>
      <w:r w:rsidRPr="008E3163">
        <w:rPr>
          <w:i/>
          <w:iCs/>
        </w:rPr>
        <w:t>Beschrijf het verloop van het zorgproces aan de hand van een patiëntvoorbeeld waarin deze use case een rol speelt.</w:t>
      </w:r>
    </w:p>
    <w:sdt>
      <w:sdtPr>
        <w:alias w:val="Patient journey"/>
        <w:tag w:val="Patient journey"/>
        <w:id w:val="147413664"/>
        <w:placeholder>
          <w:docPart w:val="DefaultPlaceholder_-1854013440"/>
        </w:placeholder>
      </w:sdtPr>
      <w:sdtEndPr/>
      <w:sdtContent>
        <w:p w14:paraId="6A02EEE2" w14:textId="44F84B13" w:rsidR="00033FDC" w:rsidRDefault="00033FDC" w:rsidP="0008192C">
          <w:pPr>
            <w:shd w:val="clear" w:color="auto" w:fill="F2F2F2" w:themeFill="background1" w:themeFillShade="F2"/>
          </w:pPr>
          <w:r>
            <w:t xml:space="preserve">                                    </w:t>
          </w:r>
        </w:p>
      </w:sdtContent>
    </w:sdt>
    <w:p w14:paraId="0D934985" w14:textId="77777777" w:rsidR="00033FDC" w:rsidRDefault="00033FDC" w:rsidP="00033FDC"/>
    <w:p w14:paraId="667818A1" w14:textId="77777777" w:rsidR="00033FDC" w:rsidRPr="008E3163" w:rsidRDefault="00033FDC" w:rsidP="00033FDC">
      <w:pPr>
        <w:rPr>
          <w:b/>
          <w:bCs/>
          <w:i/>
          <w:iCs/>
        </w:rPr>
      </w:pPr>
      <w:r w:rsidRPr="008E3163">
        <w:rPr>
          <w:b/>
          <w:bCs/>
          <w:i/>
          <w:iCs/>
        </w:rPr>
        <w:t>Precondities</w:t>
      </w:r>
    </w:p>
    <w:p w14:paraId="2855C3DD" w14:textId="77777777" w:rsidR="00033FDC" w:rsidRPr="008E3163" w:rsidRDefault="00033FDC" w:rsidP="00033FDC">
      <w:pPr>
        <w:rPr>
          <w:i/>
          <w:iCs/>
        </w:rPr>
      </w:pPr>
      <w:r w:rsidRPr="008E3163">
        <w:rPr>
          <w:i/>
          <w:iCs/>
        </w:rPr>
        <w:t>Wat moet geregeld of aanwezig zijn voordat dit proces gestart kan worden?</w:t>
      </w:r>
    </w:p>
    <w:p w14:paraId="7D47B3EC" w14:textId="77777777" w:rsidR="00033FDC" w:rsidRDefault="00033FDC" w:rsidP="00033FDC">
      <w:r>
        <w:t xml:space="preserve">Denk hierbij aan: </w:t>
      </w:r>
    </w:p>
    <w:p w14:paraId="42CE5F3E" w14:textId="5F71B85B" w:rsidR="00033FDC" w:rsidRDefault="00033FDC" w:rsidP="008E3163">
      <w:pPr>
        <w:pStyle w:val="Lijstalinea"/>
        <w:numPr>
          <w:ilvl w:val="0"/>
          <w:numId w:val="9"/>
        </w:numPr>
      </w:pPr>
      <w:r>
        <w:t>Patiënt heeft behandelrelatie</w:t>
      </w:r>
    </w:p>
    <w:p w14:paraId="0228A6C4" w14:textId="28BA6E86" w:rsidR="00033FDC" w:rsidRDefault="00033FDC" w:rsidP="008E3163">
      <w:pPr>
        <w:pStyle w:val="Lijstalinea"/>
        <w:numPr>
          <w:ilvl w:val="0"/>
          <w:numId w:val="9"/>
        </w:numPr>
      </w:pPr>
      <w:r>
        <w:t>Toestemming is geregeld</w:t>
      </w:r>
    </w:p>
    <w:p w14:paraId="6C926D7D" w14:textId="132EE100" w:rsidR="00033FDC" w:rsidRDefault="00033FDC" w:rsidP="008E3163">
      <w:pPr>
        <w:pStyle w:val="Lijstalinea"/>
        <w:numPr>
          <w:ilvl w:val="0"/>
          <w:numId w:val="9"/>
        </w:numPr>
      </w:pPr>
      <w:r>
        <w:t>Informatie is beschikbaar in het EPD/PACS</w:t>
      </w:r>
    </w:p>
    <w:p w14:paraId="487F4EC5" w14:textId="087A7A12" w:rsidR="00033FDC" w:rsidRDefault="00033FDC" w:rsidP="008E3163">
      <w:pPr>
        <w:pStyle w:val="Lijstalinea"/>
        <w:numPr>
          <w:ilvl w:val="0"/>
          <w:numId w:val="9"/>
        </w:numPr>
      </w:pPr>
      <w:r>
        <w:t>Digitale infrastructuur is aanwezig</w:t>
      </w:r>
    </w:p>
    <w:sdt>
      <w:sdtPr>
        <w:alias w:val="Precondities"/>
        <w:tag w:val="Precondities"/>
        <w:id w:val="-450177029"/>
        <w:placeholder>
          <w:docPart w:val="DefaultPlaceholder_-1854013440"/>
        </w:placeholder>
      </w:sdtPr>
      <w:sdtEndPr/>
      <w:sdtContent>
        <w:p w14:paraId="56FDBDCC" w14:textId="4FCC7AF2" w:rsidR="00033FDC" w:rsidRDefault="00033FDC" w:rsidP="0008192C">
          <w:pPr>
            <w:shd w:val="clear" w:color="auto" w:fill="F2F2F2" w:themeFill="background1" w:themeFillShade="F2"/>
          </w:pPr>
          <w:r>
            <w:t xml:space="preserve">                                    </w:t>
          </w:r>
        </w:p>
      </w:sdtContent>
    </w:sdt>
    <w:p w14:paraId="5F6719F8" w14:textId="77777777" w:rsidR="00033FDC" w:rsidRDefault="00033FDC" w:rsidP="00033FDC"/>
    <w:p w14:paraId="115C174A" w14:textId="77777777" w:rsidR="00033FDC" w:rsidRPr="008E3163" w:rsidRDefault="00033FDC" w:rsidP="00033FDC">
      <w:pPr>
        <w:rPr>
          <w:b/>
          <w:bCs/>
          <w:i/>
          <w:iCs/>
        </w:rPr>
      </w:pPr>
      <w:r w:rsidRPr="008E3163">
        <w:rPr>
          <w:b/>
          <w:bCs/>
          <w:i/>
          <w:iCs/>
        </w:rPr>
        <w:t>Trigger Event</w:t>
      </w:r>
    </w:p>
    <w:p w14:paraId="14F61D58" w14:textId="77777777" w:rsidR="00033FDC" w:rsidRPr="008E3163" w:rsidRDefault="00033FDC" w:rsidP="00033FDC">
      <w:pPr>
        <w:rPr>
          <w:i/>
          <w:iCs/>
        </w:rPr>
      </w:pPr>
      <w:r w:rsidRPr="008E3163">
        <w:rPr>
          <w:i/>
          <w:iCs/>
        </w:rPr>
        <w:t xml:space="preserve">Wat is het startpunt van het proces? </w:t>
      </w:r>
    </w:p>
    <w:sdt>
      <w:sdtPr>
        <w:alias w:val="Trigger events"/>
        <w:tag w:val="Trigger events"/>
        <w:id w:val="-22177683"/>
        <w:placeholder>
          <w:docPart w:val="DefaultPlaceholder_-1854013440"/>
        </w:placeholder>
      </w:sdtPr>
      <w:sdtEndPr/>
      <w:sdtContent>
        <w:p w14:paraId="40D079EF" w14:textId="17C7B410" w:rsidR="00033FDC" w:rsidRDefault="00033FDC" w:rsidP="0008192C">
          <w:pPr>
            <w:shd w:val="clear" w:color="auto" w:fill="F2F2F2" w:themeFill="background1" w:themeFillShade="F2"/>
          </w:pPr>
          <w:r>
            <w:t xml:space="preserve">                                    </w:t>
          </w:r>
        </w:p>
      </w:sdtContent>
    </w:sdt>
    <w:p w14:paraId="18E28BCF" w14:textId="77777777" w:rsidR="00033FDC" w:rsidRDefault="00033FDC" w:rsidP="00033FDC"/>
    <w:p w14:paraId="461A50B3" w14:textId="77777777" w:rsidR="00033FDC" w:rsidRPr="008E3163" w:rsidRDefault="00033FDC" w:rsidP="00033FDC">
      <w:pPr>
        <w:rPr>
          <w:b/>
          <w:bCs/>
          <w:i/>
          <w:iCs/>
        </w:rPr>
      </w:pPr>
      <w:r w:rsidRPr="008E3163">
        <w:rPr>
          <w:b/>
          <w:bCs/>
          <w:i/>
          <w:iCs/>
        </w:rPr>
        <w:t>Proces</w:t>
      </w:r>
    </w:p>
    <w:p w14:paraId="7A96CE52" w14:textId="77777777" w:rsidR="00033FDC" w:rsidRPr="008E3163" w:rsidRDefault="00033FDC" w:rsidP="00033FDC">
      <w:pPr>
        <w:rPr>
          <w:i/>
          <w:iCs/>
        </w:rPr>
      </w:pPr>
      <w:r w:rsidRPr="008E3163">
        <w:rPr>
          <w:i/>
          <w:iCs/>
        </w:rPr>
        <w:t>Beschrijf de kernstappen in de uitvoering van de usecase.</w:t>
      </w:r>
    </w:p>
    <w:p w14:paraId="06762431" w14:textId="77777777" w:rsidR="00033FDC" w:rsidRDefault="00033FDC" w:rsidP="00033FDC">
      <w:r>
        <w:t>Denk hierbij aan:</w:t>
      </w:r>
    </w:p>
    <w:p w14:paraId="7D571DC6" w14:textId="17D436B8" w:rsidR="00033FDC" w:rsidRDefault="00033FDC" w:rsidP="008E3163">
      <w:pPr>
        <w:pStyle w:val="Lijstalinea"/>
        <w:numPr>
          <w:ilvl w:val="0"/>
          <w:numId w:val="10"/>
        </w:numPr>
      </w:pPr>
      <w:r>
        <w:t>Actor A doet actie X (bijv. verwijst patiënt)</w:t>
      </w:r>
    </w:p>
    <w:p w14:paraId="121E3B0E" w14:textId="4343E226" w:rsidR="00033FDC" w:rsidRDefault="00033FDC" w:rsidP="008E3163">
      <w:pPr>
        <w:pStyle w:val="Lijstalinea"/>
        <w:numPr>
          <w:ilvl w:val="0"/>
          <w:numId w:val="10"/>
        </w:numPr>
      </w:pPr>
      <w:r>
        <w:t>Actor B ontvangt en handelt informatie af</w:t>
      </w:r>
    </w:p>
    <w:p w14:paraId="2CCC40F5" w14:textId="1E479337" w:rsidR="00033FDC" w:rsidRDefault="00033FDC" w:rsidP="008E3163">
      <w:pPr>
        <w:pStyle w:val="Lijstalinea"/>
        <w:numPr>
          <w:ilvl w:val="0"/>
          <w:numId w:val="10"/>
        </w:numPr>
      </w:pPr>
      <w:r>
        <w:t>Informatieoverdracht gebeurt digitaal</w:t>
      </w:r>
    </w:p>
    <w:p w14:paraId="32E4CBAD" w14:textId="3AE75C6E" w:rsidR="00033FDC" w:rsidRDefault="00033FDC" w:rsidP="008E3163">
      <w:pPr>
        <w:pStyle w:val="Lijstalinea"/>
        <w:numPr>
          <w:ilvl w:val="0"/>
          <w:numId w:val="10"/>
        </w:numPr>
      </w:pPr>
      <w:r>
        <w:t>Actor B raadpleegt en verwerkt ontvangen data</w:t>
      </w:r>
    </w:p>
    <w:sdt>
      <w:sdtPr>
        <w:alias w:val="Proces"/>
        <w:tag w:val="Proces"/>
        <w:id w:val="1560359985"/>
        <w:placeholder>
          <w:docPart w:val="DefaultPlaceholder_-1854013440"/>
        </w:placeholder>
      </w:sdtPr>
      <w:sdtEndPr/>
      <w:sdtContent>
        <w:p w14:paraId="0E666911" w14:textId="1EDA0F11" w:rsidR="00033FDC" w:rsidRPr="00FB5D2E" w:rsidRDefault="00033FDC" w:rsidP="0008192C">
          <w:pPr>
            <w:shd w:val="clear" w:color="auto" w:fill="F2F2F2" w:themeFill="background1" w:themeFillShade="F2"/>
            <w:rPr>
              <w:lang w:val="en-US"/>
            </w:rPr>
          </w:pPr>
          <w:r w:rsidRPr="00FB5D2E">
            <w:rPr>
              <w:lang w:val="en-US"/>
            </w:rPr>
            <w:t xml:space="preserve">                                    </w:t>
          </w:r>
        </w:p>
      </w:sdtContent>
    </w:sdt>
    <w:p w14:paraId="09D97404" w14:textId="309E6332" w:rsidR="00D843AB" w:rsidRDefault="00D843AB">
      <w:pPr>
        <w:rPr>
          <w:lang w:val="en-GB"/>
        </w:rPr>
      </w:pPr>
      <w:r>
        <w:rPr>
          <w:lang w:val="en-GB"/>
        </w:rPr>
        <w:br w:type="page"/>
      </w:r>
    </w:p>
    <w:p w14:paraId="764471D3" w14:textId="77777777" w:rsidR="00033FDC" w:rsidRPr="00033FDC" w:rsidRDefault="00033FDC" w:rsidP="00D843AB">
      <w:pPr>
        <w:pStyle w:val="Heading"/>
        <w:rPr>
          <w:lang w:val="en-GB"/>
        </w:rPr>
      </w:pPr>
      <w:bookmarkStart w:id="11" w:name="_Toc218590899"/>
      <w:r w:rsidRPr="00033FDC">
        <w:rPr>
          <w:lang w:val="en-GB"/>
        </w:rPr>
        <w:lastRenderedPageBreak/>
        <w:t>Zx.2 | Volume 2a - Technical Agreement</w:t>
      </w:r>
      <w:bookmarkEnd w:id="11"/>
      <w:r w:rsidRPr="00033FDC">
        <w:rPr>
          <w:lang w:val="en-GB"/>
        </w:rPr>
        <w:t xml:space="preserve"> </w:t>
      </w:r>
    </w:p>
    <w:p w14:paraId="3ACFAA95" w14:textId="77777777" w:rsidR="00033FDC" w:rsidRPr="00033FDC" w:rsidRDefault="00033FDC" w:rsidP="00033FDC">
      <w:pPr>
        <w:rPr>
          <w:lang w:val="en-GB"/>
        </w:rPr>
      </w:pPr>
      <w:r w:rsidRPr="00033FDC">
        <w:rPr>
          <w:lang w:val="en-GB"/>
        </w:rPr>
        <w:t>This volume describes the technical agreements and the needed transactions on how to exchange the information needed to support the Functional Usecases.</w:t>
      </w:r>
    </w:p>
    <w:p w14:paraId="4BCFE494" w14:textId="77777777" w:rsidR="00033FDC" w:rsidRDefault="00033FDC" w:rsidP="00033FDC">
      <w:pPr>
        <w:rPr>
          <w:lang w:val="en-GB"/>
        </w:rPr>
      </w:pPr>
    </w:p>
    <w:p w14:paraId="1B83C99A" w14:textId="799FD955" w:rsidR="00D843AB" w:rsidRDefault="00D843AB" w:rsidP="00D843AB">
      <w:pPr>
        <w:pBdr>
          <w:top w:val="single" w:sz="18" w:space="1" w:color="D31333" w:themeColor="accent2" w:themeShade="BF"/>
          <w:left w:val="single" w:sz="18" w:space="4" w:color="D31333" w:themeColor="accent2" w:themeShade="BF"/>
          <w:bottom w:val="single" w:sz="18" w:space="1" w:color="D31333" w:themeColor="accent2" w:themeShade="BF"/>
          <w:right w:val="single" w:sz="18" w:space="4" w:color="D31333" w:themeColor="accent2" w:themeShade="BF"/>
        </w:pBdr>
        <w:rPr>
          <w:lang w:val="en-GB"/>
        </w:rPr>
      </w:pPr>
      <w:r w:rsidRPr="00D843AB">
        <w:rPr>
          <w:lang w:val="en-GB"/>
        </w:rPr>
        <w:t>Always refer to existing Twiin Technical Agreements (TTAs) where possible. If no appropriate TTA exists, describe the required exchange pattern, including diagrams and transactions.</w:t>
      </w:r>
    </w:p>
    <w:p w14:paraId="25500837" w14:textId="77777777" w:rsidR="00D843AB" w:rsidRPr="00033FDC" w:rsidRDefault="00D843AB" w:rsidP="00033FDC">
      <w:pPr>
        <w:rPr>
          <w:lang w:val="en-GB"/>
        </w:rPr>
      </w:pPr>
    </w:p>
    <w:p w14:paraId="0180E26D" w14:textId="77777777" w:rsidR="00033FDC" w:rsidRPr="00FB5D2E" w:rsidRDefault="00033FDC" w:rsidP="009B09A1">
      <w:pPr>
        <w:rPr>
          <w:b/>
          <w:bCs/>
          <w:lang w:val="en-US"/>
        </w:rPr>
      </w:pPr>
      <w:r w:rsidRPr="00FB5D2E">
        <w:rPr>
          <w:b/>
          <w:bCs/>
          <w:lang w:val="en-US"/>
        </w:rPr>
        <w:t>Scope and purpose of the Technical Agreement</w:t>
      </w:r>
    </w:p>
    <w:p w14:paraId="487B2F36" w14:textId="77777777" w:rsidR="00033FDC" w:rsidRPr="00033FDC" w:rsidRDefault="00033FDC" w:rsidP="00033FDC">
      <w:pPr>
        <w:rPr>
          <w:lang w:val="en-GB"/>
        </w:rPr>
      </w:pPr>
      <w:r w:rsidRPr="00033FDC">
        <w:rPr>
          <w:lang w:val="en-GB"/>
        </w:rPr>
        <w:t>Describe the purpose of this TTA. What use case or functionality does it support?</w:t>
      </w:r>
    </w:p>
    <w:p w14:paraId="38CF0CA0" w14:textId="77777777" w:rsidR="00033FDC" w:rsidRDefault="00033FDC" w:rsidP="00033FDC">
      <w:pPr>
        <w:rPr>
          <w:lang w:val="en-GB"/>
        </w:rPr>
      </w:pPr>
      <w:r w:rsidRPr="00033FDC">
        <w:rPr>
          <w:lang w:val="en-GB"/>
        </w:rPr>
        <w:t>What type of data exchange does it facilitate (e.g., medical documents, images, referrals)?</w:t>
      </w:r>
    </w:p>
    <w:p w14:paraId="35DF7130" w14:textId="77777777" w:rsidR="00D843AB" w:rsidRPr="00033FDC" w:rsidRDefault="00D843AB" w:rsidP="00033FDC">
      <w:pPr>
        <w:rPr>
          <w:lang w:val="en-GB"/>
        </w:rPr>
      </w:pPr>
    </w:p>
    <w:p w14:paraId="7A242B8A" w14:textId="77777777" w:rsidR="00033FDC" w:rsidRPr="00033FDC" w:rsidRDefault="00033FDC" w:rsidP="00033FDC">
      <w:pPr>
        <w:rPr>
          <w:lang w:val="en-GB"/>
        </w:rPr>
      </w:pPr>
      <w:r w:rsidRPr="00033FDC">
        <w:rPr>
          <w:lang w:val="en-GB"/>
        </w:rPr>
        <w:t>Include context, such as:</w:t>
      </w:r>
    </w:p>
    <w:p w14:paraId="58A75008" w14:textId="58061A73" w:rsidR="00033FDC" w:rsidRPr="00D843AB" w:rsidRDefault="00033FDC" w:rsidP="00D843AB">
      <w:pPr>
        <w:pStyle w:val="Lijstalinea"/>
        <w:numPr>
          <w:ilvl w:val="0"/>
          <w:numId w:val="11"/>
        </w:numPr>
        <w:rPr>
          <w:lang w:val="en-GB"/>
        </w:rPr>
      </w:pPr>
      <w:r w:rsidRPr="00D843AB">
        <w:rPr>
          <w:lang w:val="en-GB"/>
        </w:rPr>
        <w:t>Legal and privacy considerations (e.g., patient consent)</w:t>
      </w:r>
    </w:p>
    <w:p w14:paraId="25B62956" w14:textId="7D3189B6" w:rsidR="00033FDC" w:rsidRPr="00D843AB" w:rsidRDefault="00033FDC" w:rsidP="00D843AB">
      <w:pPr>
        <w:pStyle w:val="Lijstalinea"/>
        <w:numPr>
          <w:ilvl w:val="0"/>
          <w:numId w:val="11"/>
        </w:numPr>
        <w:rPr>
          <w:lang w:val="en-GB"/>
        </w:rPr>
      </w:pPr>
      <w:r w:rsidRPr="00D843AB">
        <w:rPr>
          <w:lang w:val="en-GB"/>
        </w:rPr>
        <w:t>Impact on sending and receiving systems</w:t>
      </w:r>
    </w:p>
    <w:p w14:paraId="585C8755" w14:textId="707D0672" w:rsidR="00033FDC" w:rsidRPr="00D843AB" w:rsidRDefault="00033FDC" w:rsidP="00D843AB">
      <w:pPr>
        <w:pStyle w:val="Lijstalinea"/>
        <w:numPr>
          <w:ilvl w:val="0"/>
          <w:numId w:val="11"/>
        </w:numPr>
        <w:rPr>
          <w:lang w:val="en-GB"/>
        </w:rPr>
      </w:pPr>
      <w:r w:rsidRPr="00D843AB">
        <w:rPr>
          <w:lang w:val="en-GB"/>
        </w:rPr>
        <w:t>Expected interoperability outcomes</w:t>
      </w:r>
    </w:p>
    <w:p w14:paraId="60221201" w14:textId="77777777" w:rsidR="00D843AB" w:rsidRDefault="00D843AB" w:rsidP="00033FDC">
      <w:pPr>
        <w:rPr>
          <w:lang w:val="en-GB"/>
        </w:rPr>
      </w:pPr>
    </w:p>
    <w:p w14:paraId="70C09F78" w14:textId="2F7CC1C3" w:rsidR="00033FDC" w:rsidRPr="00D843AB" w:rsidRDefault="00033FDC" w:rsidP="00033FDC">
      <w:pPr>
        <w:rPr>
          <w:i/>
          <w:iCs/>
          <w:lang w:val="en-GB"/>
        </w:rPr>
      </w:pPr>
      <w:r w:rsidRPr="00D843AB">
        <w:rPr>
          <w:i/>
          <w:iCs/>
          <w:lang w:val="en-GB"/>
        </w:rPr>
        <w:t>If the use case aligns with an existing TTA: reference the TTA and limit custom description to implementation specifics.</w:t>
      </w:r>
    </w:p>
    <w:p w14:paraId="28B2A566" w14:textId="77777777" w:rsidR="00033FDC" w:rsidRPr="00D843AB" w:rsidRDefault="00033FDC" w:rsidP="00033FDC">
      <w:pPr>
        <w:rPr>
          <w:i/>
          <w:iCs/>
          <w:lang w:val="en-GB"/>
        </w:rPr>
      </w:pPr>
    </w:p>
    <w:p w14:paraId="687FF59F" w14:textId="77777777" w:rsidR="00033FDC" w:rsidRPr="00D843AB" w:rsidRDefault="00033FDC" w:rsidP="00033FDC">
      <w:pPr>
        <w:rPr>
          <w:i/>
          <w:iCs/>
          <w:lang w:val="en-GB"/>
        </w:rPr>
      </w:pPr>
      <w:r w:rsidRPr="00D843AB">
        <w:rPr>
          <w:i/>
          <w:iCs/>
          <w:lang w:val="en-GB"/>
        </w:rPr>
        <w:t>If the use case is new: provide a full technical definition below, including diagrams and step descriptions.</w:t>
      </w:r>
    </w:p>
    <w:sdt>
      <w:sdtPr>
        <w:rPr>
          <w:lang w:val="en-GB"/>
        </w:rPr>
        <w:alias w:val="Scope"/>
        <w:tag w:val="Scope"/>
        <w:id w:val="1445737585"/>
        <w:placeholder>
          <w:docPart w:val="DefaultPlaceholder_-1854013440"/>
        </w:placeholder>
      </w:sdtPr>
      <w:sdtEndPr/>
      <w:sdtContent>
        <w:p w14:paraId="0FFEBE1D" w14:textId="1BF1ECCF" w:rsidR="00033FDC" w:rsidRPr="00033FDC" w:rsidRDefault="00033FDC" w:rsidP="0008192C">
          <w:pPr>
            <w:shd w:val="clear" w:color="auto" w:fill="F2F2F2" w:themeFill="background1" w:themeFillShade="F2"/>
            <w:rPr>
              <w:lang w:val="en-GB"/>
            </w:rPr>
          </w:pPr>
          <w:r w:rsidRPr="00033FDC">
            <w:rPr>
              <w:lang w:val="en-GB"/>
            </w:rPr>
            <w:t xml:space="preserve">                                     </w:t>
          </w:r>
        </w:p>
      </w:sdtContent>
    </w:sdt>
    <w:p w14:paraId="3AD020D9" w14:textId="77777777" w:rsidR="00033FDC" w:rsidRPr="00033FDC" w:rsidRDefault="00033FDC" w:rsidP="00033FDC">
      <w:pPr>
        <w:rPr>
          <w:lang w:val="en-GB"/>
        </w:rPr>
      </w:pPr>
    </w:p>
    <w:p w14:paraId="5D88F527" w14:textId="77777777" w:rsidR="00033FDC" w:rsidRPr="00FB5D2E" w:rsidRDefault="00033FDC" w:rsidP="009B09A1">
      <w:pPr>
        <w:rPr>
          <w:b/>
          <w:bCs/>
          <w:lang w:val="en-US"/>
        </w:rPr>
      </w:pPr>
      <w:r w:rsidRPr="00FB5D2E">
        <w:rPr>
          <w:b/>
          <w:bCs/>
          <w:lang w:val="en-US"/>
        </w:rPr>
        <w:t>Sequence Diagram</w:t>
      </w:r>
    </w:p>
    <w:p w14:paraId="6A31CE94" w14:textId="77777777" w:rsidR="00033FDC" w:rsidRPr="00033FDC" w:rsidRDefault="00033FDC" w:rsidP="00033FDC">
      <w:pPr>
        <w:rPr>
          <w:lang w:val="en-GB"/>
        </w:rPr>
      </w:pPr>
      <w:r w:rsidRPr="00033FDC">
        <w:rPr>
          <w:lang w:val="en-GB"/>
        </w:rPr>
        <w:t>Include a complete UML sequence diagram that illustrates the technical flow.</w:t>
      </w:r>
    </w:p>
    <w:p w14:paraId="13CEF5CF" w14:textId="77777777" w:rsidR="00033FDC" w:rsidRPr="00033FDC" w:rsidRDefault="00033FDC" w:rsidP="00033FDC">
      <w:pPr>
        <w:rPr>
          <w:lang w:val="en-GB"/>
        </w:rPr>
      </w:pPr>
      <w:r w:rsidRPr="00033FDC">
        <w:rPr>
          <w:lang w:val="en-GB"/>
        </w:rPr>
        <w:t>This diagram must show:</w:t>
      </w:r>
    </w:p>
    <w:p w14:paraId="05B8CB36" w14:textId="2FCD41E4" w:rsidR="00033FDC" w:rsidRPr="001B2410" w:rsidRDefault="00033FDC" w:rsidP="001B2410">
      <w:pPr>
        <w:pStyle w:val="Lijstalinea"/>
        <w:numPr>
          <w:ilvl w:val="0"/>
          <w:numId w:val="12"/>
        </w:numPr>
        <w:rPr>
          <w:lang w:val="en-GB"/>
        </w:rPr>
      </w:pPr>
      <w:r w:rsidRPr="001B2410">
        <w:rPr>
          <w:lang w:val="en-GB"/>
        </w:rPr>
        <w:t>All actors (e.g., Sending System, Receiving System, Initiating GtK, Responding GtK)</w:t>
      </w:r>
    </w:p>
    <w:p w14:paraId="1D589542" w14:textId="70658B1C" w:rsidR="00033FDC" w:rsidRPr="001B2410" w:rsidRDefault="00033FDC" w:rsidP="001B2410">
      <w:pPr>
        <w:pStyle w:val="Lijstalinea"/>
        <w:numPr>
          <w:ilvl w:val="0"/>
          <w:numId w:val="12"/>
        </w:numPr>
        <w:rPr>
          <w:lang w:val="en-GB"/>
        </w:rPr>
      </w:pPr>
      <w:r w:rsidRPr="001B2410">
        <w:rPr>
          <w:lang w:val="en-GB"/>
        </w:rPr>
        <w:t>Authentication and authorization steps</w:t>
      </w:r>
    </w:p>
    <w:p w14:paraId="6A62D91E" w14:textId="0296B5B9" w:rsidR="00033FDC" w:rsidRPr="001B2410" w:rsidRDefault="00033FDC" w:rsidP="001B2410">
      <w:pPr>
        <w:pStyle w:val="Lijstalinea"/>
        <w:numPr>
          <w:ilvl w:val="0"/>
          <w:numId w:val="12"/>
        </w:numPr>
        <w:rPr>
          <w:lang w:val="en-GB"/>
        </w:rPr>
      </w:pPr>
      <w:r w:rsidRPr="001B2410">
        <w:rPr>
          <w:lang w:val="en-GB"/>
        </w:rPr>
        <w:t>Communication protocols (e.g., FHIR, IHE, OAuth2, SAML)</w:t>
      </w:r>
    </w:p>
    <w:p w14:paraId="6D30536D" w14:textId="6AC63A1E" w:rsidR="00033FDC" w:rsidRPr="001B2410" w:rsidRDefault="00033FDC" w:rsidP="001B2410">
      <w:pPr>
        <w:pStyle w:val="Lijstalinea"/>
        <w:numPr>
          <w:ilvl w:val="0"/>
          <w:numId w:val="12"/>
        </w:numPr>
        <w:rPr>
          <w:lang w:val="en-GB"/>
        </w:rPr>
      </w:pPr>
      <w:r w:rsidRPr="001B2410">
        <w:rPr>
          <w:lang w:val="en-GB"/>
        </w:rPr>
        <w:t>Optional flows (e.g., cancellation, retries)</w:t>
      </w:r>
    </w:p>
    <w:p w14:paraId="6056153B" w14:textId="77777777" w:rsidR="001B2410" w:rsidRDefault="001B2410" w:rsidP="00033FDC">
      <w:pPr>
        <w:rPr>
          <w:lang w:val="en-GB"/>
        </w:rPr>
      </w:pPr>
    </w:p>
    <w:p w14:paraId="71FD5C47" w14:textId="1A94FA61" w:rsidR="00033FDC" w:rsidRPr="001B2410" w:rsidRDefault="00033FDC" w:rsidP="0008192C">
      <w:pPr>
        <w:shd w:val="clear" w:color="auto" w:fill="F2F2F2" w:themeFill="background1" w:themeFillShade="F2"/>
        <w:rPr>
          <w:i/>
          <w:iCs/>
          <w:lang w:val="en-GB"/>
        </w:rPr>
      </w:pPr>
      <w:r w:rsidRPr="001B2410">
        <w:rPr>
          <w:i/>
          <w:iCs/>
          <w:lang w:val="en-GB"/>
        </w:rPr>
        <w:t>You may attach the diagram as an image or embed it in the submission.</w:t>
      </w:r>
    </w:p>
    <w:sdt>
      <w:sdtPr>
        <w:rPr>
          <w:lang w:val="en-GB"/>
        </w:rPr>
        <w:id w:val="-666162652"/>
        <w:showingPlcHdr/>
        <w:picture/>
      </w:sdtPr>
      <w:sdtEndPr/>
      <w:sdtContent>
        <w:p w14:paraId="25953E3B" w14:textId="64751917" w:rsidR="00033FDC" w:rsidRDefault="0008192C" w:rsidP="00033FDC">
          <w:pPr>
            <w:rPr>
              <w:lang w:val="en-GB"/>
            </w:rPr>
          </w:pPr>
          <w:r>
            <w:rPr>
              <w:noProof/>
              <w:lang w:val="en-GB"/>
            </w:rPr>
            <w:drawing>
              <wp:inline distT="0" distB="0" distL="0" distR="0" wp14:anchorId="35AB3A7E" wp14:editId="2415694B">
                <wp:extent cx="1524000" cy="1524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494DF38D" w14:textId="77777777" w:rsidR="0008192C" w:rsidRPr="00033FDC" w:rsidRDefault="0008192C" w:rsidP="00033FDC">
      <w:pPr>
        <w:rPr>
          <w:lang w:val="en-GB"/>
        </w:rPr>
      </w:pPr>
    </w:p>
    <w:p w14:paraId="6981255D" w14:textId="77777777" w:rsidR="00033FDC" w:rsidRPr="00FB5D2E" w:rsidRDefault="00033FDC" w:rsidP="009B09A1">
      <w:pPr>
        <w:rPr>
          <w:b/>
          <w:bCs/>
          <w:lang w:val="en-US"/>
        </w:rPr>
      </w:pPr>
      <w:r w:rsidRPr="00FB5D2E">
        <w:rPr>
          <w:b/>
          <w:bCs/>
          <w:lang w:val="en-US"/>
        </w:rPr>
        <w:t>Step-by-Step Technical Description</w:t>
      </w:r>
    </w:p>
    <w:p w14:paraId="1A834903" w14:textId="77777777" w:rsidR="00033FDC" w:rsidRPr="00033FDC" w:rsidRDefault="00033FDC" w:rsidP="00033FDC">
      <w:pPr>
        <w:rPr>
          <w:lang w:val="en-GB"/>
        </w:rPr>
      </w:pPr>
      <w:r w:rsidRPr="00033FDC">
        <w:rPr>
          <w:lang w:val="en-GB"/>
        </w:rPr>
        <w:t xml:space="preserve">Create a table describing each step in the diagram. </w:t>
      </w:r>
    </w:p>
    <w:p w14:paraId="3994C4F8" w14:textId="77777777" w:rsidR="00033FDC" w:rsidRPr="00033FDC" w:rsidRDefault="00033FDC" w:rsidP="00033FDC">
      <w:pPr>
        <w:rPr>
          <w:lang w:val="en-GB"/>
        </w:rPr>
      </w:pPr>
    </w:p>
    <w:p w14:paraId="1B551F82" w14:textId="77777777" w:rsidR="00033FDC" w:rsidRDefault="00033FDC" w:rsidP="00033FDC">
      <w:pPr>
        <w:rPr>
          <w:lang w:val="en-GB"/>
        </w:rPr>
      </w:pPr>
      <w:r w:rsidRPr="00033FDC">
        <w:rPr>
          <w:lang w:val="en-GB"/>
        </w:rPr>
        <w:t>Note: The table below serves as an example of how to describe the technical flow for a Twiin Technical Agreement (TTA), based on the Notified Pull pattern. When submitting your own TTA, replace this content with the steps specific to your use case and interaction model.</w:t>
      </w:r>
    </w:p>
    <w:p w14:paraId="00739B40" w14:textId="77777777" w:rsidR="009B09A1" w:rsidRPr="00033FDC" w:rsidRDefault="009B09A1" w:rsidP="00033FDC">
      <w:pPr>
        <w:rPr>
          <w:lang w:val="en-GB"/>
        </w:rPr>
      </w:pPr>
    </w:p>
    <w:tbl>
      <w:tblPr>
        <w:tblStyle w:val="Tabelraster"/>
        <w:tblW w:w="0" w:type="auto"/>
        <w:tblLook w:val="04A0" w:firstRow="1" w:lastRow="0" w:firstColumn="1" w:lastColumn="0" w:noHBand="0" w:noVBand="1"/>
      </w:tblPr>
      <w:tblGrid>
        <w:gridCol w:w="2263"/>
        <w:gridCol w:w="993"/>
        <w:gridCol w:w="5521"/>
      </w:tblGrid>
      <w:tr w:rsidR="009B09A1" w:rsidRPr="009B09A1" w14:paraId="444E6692" w14:textId="77777777" w:rsidTr="009B09A1">
        <w:tc>
          <w:tcPr>
            <w:tcW w:w="2263" w:type="dxa"/>
          </w:tcPr>
          <w:p w14:paraId="43AEF8AD" w14:textId="77777777" w:rsidR="009B09A1" w:rsidRPr="009B09A1" w:rsidRDefault="009B09A1" w:rsidP="00892280">
            <w:pPr>
              <w:keepNext/>
              <w:keepLines/>
              <w:rPr>
                <w:b/>
                <w:bCs/>
                <w:lang w:val="en-GB"/>
              </w:rPr>
            </w:pPr>
            <w:r w:rsidRPr="009B09A1">
              <w:rPr>
                <w:b/>
                <w:bCs/>
                <w:lang w:val="en-GB"/>
              </w:rPr>
              <w:lastRenderedPageBreak/>
              <w:t>Section</w:t>
            </w:r>
          </w:p>
        </w:tc>
        <w:tc>
          <w:tcPr>
            <w:tcW w:w="993" w:type="dxa"/>
          </w:tcPr>
          <w:p w14:paraId="2A86CE94" w14:textId="77777777" w:rsidR="009B09A1" w:rsidRPr="009B09A1" w:rsidRDefault="009B09A1" w:rsidP="00892280">
            <w:pPr>
              <w:keepNext/>
              <w:keepLines/>
              <w:rPr>
                <w:b/>
                <w:bCs/>
                <w:lang w:val="en-GB"/>
              </w:rPr>
            </w:pPr>
            <w:r w:rsidRPr="009B09A1">
              <w:rPr>
                <w:b/>
                <w:bCs/>
                <w:lang w:val="en-GB"/>
              </w:rPr>
              <w:t>Step</w:t>
            </w:r>
          </w:p>
        </w:tc>
        <w:tc>
          <w:tcPr>
            <w:tcW w:w="5521" w:type="dxa"/>
          </w:tcPr>
          <w:p w14:paraId="10AFD36B" w14:textId="77777777" w:rsidR="009B09A1" w:rsidRPr="009B09A1" w:rsidRDefault="009B09A1" w:rsidP="00892280">
            <w:pPr>
              <w:keepNext/>
              <w:keepLines/>
              <w:rPr>
                <w:b/>
                <w:bCs/>
                <w:lang w:val="en-GB"/>
              </w:rPr>
            </w:pPr>
            <w:r w:rsidRPr="009B09A1">
              <w:rPr>
                <w:b/>
                <w:bCs/>
                <w:lang w:val="en-GB"/>
              </w:rPr>
              <w:t>Description</w:t>
            </w:r>
          </w:p>
        </w:tc>
      </w:tr>
      <w:tr w:rsidR="009B09A1" w:rsidRPr="009B09A1" w14:paraId="7AF06639" w14:textId="77777777" w:rsidTr="009B09A1">
        <w:tc>
          <w:tcPr>
            <w:tcW w:w="2263" w:type="dxa"/>
          </w:tcPr>
          <w:p w14:paraId="0EC1B972" w14:textId="77777777" w:rsidR="009B09A1" w:rsidRPr="009B09A1" w:rsidRDefault="009B09A1" w:rsidP="00892280">
            <w:pPr>
              <w:keepNext/>
              <w:keepLines/>
              <w:rPr>
                <w:b/>
                <w:bCs/>
                <w:lang w:val="en-GB"/>
              </w:rPr>
            </w:pPr>
            <w:r w:rsidRPr="009B09A1">
              <w:rPr>
                <w:b/>
                <w:bCs/>
                <w:lang w:val="en-GB"/>
              </w:rPr>
              <w:t>Invite the Receiving Organization</w:t>
            </w:r>
          </w:p>
        </w:tc>
        <w:tc>
          <w:tcPr>
            <w:tcW w:w="993" w:type="dxa"/>
          </w:tcPr>
          <w:p w14:paraId="38F40C0D" w14:textId="77777777" w:rsidR="009B09A1" w:rsidRPr="009B09A1" w:rsidRDefault="009B09A1" w:rsidP="00892280">
            <w:pPr>
              <w:keepNext/>
              <w:keepLines/>
              <w:jc w:val="right"/>
              <w:rPr>
                <w:lang w:val="en-GB"/>
              </w:rPr>
            </w:pPr>
            <w:r w:rsidRPr="009B09A1">
              <w:rPr>
                <w:lang w:val="en-GB"/>
              </w:rPr>
              <w:t>1</w:t>
            </w:r>
          </w:p>
        </w:tc>
        <w:tc>
          <w:tcPr>
            <w:tcW w:w="5521" w:type="dxa"/>
          </w:tcPr>
          <w:p w14:paraId="057F2D10" w14:textId="77777777" w:rsidR="009B09A1" w:rsidRPr="009B09A1" w:rsidRDefault="009B09A1" w:rsidP="00892280">
            <w:pPr>
              <w:keepNext/>
              <w:keepLines/>
              <w:rPr>
                <w:lang w:val="en-GB"/>
              </w:rPr>
            </w:pPr>
            <w:r w:rsidRPr="009B09A1">
              <w:rPr>
                <w:lang w:val="en-GB"/>
              </w:rPr>
              <w:t>The Sending System creates a FHIR Workflow Task, initiating the process. This typically occurs in a referral or transfer scenario.</w:t>
            </w:r>
          </w:p>
        </w:tc>
      </w:tr>
      <w:tr w:rsidR="009B09A1" w:rsidRPr="009B09A1" w14:paraId="5DFF3A77" w14:textId="77777777" w:rsidTr="009B09A1">
        <w:tc>
          <w:tcPr>
            <w:tcW w:w="2263" w:type="dxa"/>
          </w:tcPr>
          <w:p w14:paraId="738E8760" w14:textId="77777777" w:rsidR="009B09A1" w:rsidRPr="009B09A1" w:rsidRDefault="009B09A1" w:rsidP="00892280">
            <w:pPr>
              <w:keepNext/>
              <w:keepLines/>
              <w:rPr>
                <w:b/>
                <w:bCs/>
                <w:lang w:val="en-GB"/>
              </w:rPr>
            </w:pPr>
          </w:p>
        </w:tc>
        <w:tc>
          <w:tcPr>
            <w:tcW w:w="993" w:type="dxa"/>
          </w:tcPr>
          <w:p w14:paraId="3DEC52A7" w14:textId="77777777" w:rsidR="009B09A1" w:rsidRPr="009B09A1" w:rsidRDefault="009B09A1" w:rsidP="00892280">
            <w:pPr>
              <w:keepNext/>
              <w:keepLines/>
              <w:jc w:val="right"/>
              <w:rPr>
                <w:lang w:val="en-GB"/>
              </w:rPr>
            </w:pPr>
            <w:r w:rsidRPr="009B09A1">
              <w:rPr>
                <w:lang w:val="en-GB"/>
              </w:rPr>
              <w:t>2</w:t>
            </w:r>
          </w:p>
        </w:tc>
        <w:tc>
          <w:tcPr>
            <w:tcW w:w="5521" w:type="dxa"/>
          </w:tcPr>
          <w:p w14:paraId="2E2BB659" w14:textId="77777777" w:rsidR="009B09A1" w:rsidRPr="009B09A1" w:rsidRDefault="009B09A1" w:rsidP="00892280">
            <w:pPr>
              <w:keepNext/>
              <w:keepLines/>
              <w:rPr>
                <w:lang w:val="en-GB"/>
              </w:rPr>
            </w:pPr>
            <w:r w:rsidRPr="009B09A1">
              <w:rPr>
                <w:lang w:val="en-GB"/>
              </w:rPr>
              <w:t>The Sending System creates an authorization base, signaling presumed consent. The Receiving System must treat this as opaque.</w:t>
            </w:r>
          </w:p>
        </w:tc>
      </w:tr>
      <w:tr w:rsidR="009B09A1" w:rsidRPr="009E753B" w14:paraId="42799293" w14:textId="77777777" w:rsidTr="009B09A1">
        <w:tc>
          <w:tcPr>
            <w:tcW w:w="2263" w:type="dxa"/>
          </w:tcPr>
          <w:p w14:paraId="2372C1AC" w14:textId="77777777" w:rsidR="009B09A1" w:rsidRPr="009B09A1" w:rsidRDefault="009B09A1" w:rsidP="00892280">
            <w:pPr>
              <w:keepNext/>
              <w:keepLines/>
              <w:rPr>
                <w:b/>
                <w:bCs/>
                <w:lang w:val="en-GB"/>
              </w:rPr>
            </w:pPr>
          </w:p>
        </w:tc>
        <w:tc>
          <w:tcPr>
            <w:tcW w:w="993" w:type="dxa"/>
          </w:tcPr>
          <w:p w14:paraId="047CA02E" w14:textId="77777777" w:rsidR="009B09A1" w:rsidRPr="009B09A1" w:rsidRDefault="009B09A1" w:rsidP="00892280">
            <w:pPr>
              <w:keepNext/>
              <w:keepLines/>
              <w:jc w:val="right"/>
              <w:rPr>
                <w:lang w:val="en-GB"/>
              </w:rPr>
            </w:pPr>
            <w:r w:rsidRPr="009B09A1">
              <w:rPr>
                <w:lang w:val="en-GB"/>
              </w:rPr>
              <w:t>3</w:t>
            </w:r>
          </w:p>
        </w:tc>
        <w:tc>
          <w:tcPr>
            <w:tcW w:w="5521" w:type="dxa"/>
          </w:tcPr>
          <w:p w14:paraId="3C19BD22" w14:textId="77777777" w:rsidR="009B09A1" w:rsidRPr="009B09A1" w:rsidRDefault="009B09A1" w:rsidP="00892280">
            <w:pPr>
              <w:keepNext/>
              <w:keepLines/>
              <w:rPr>
                <w:lang w:val="en-GB"/>
              </w:rPr>
            </w:pPr>
            <w:r w:rsidRPr="009B09A1">
              <w:rPr>
                <w:lang w:val="en-GB"/>
              </w:rPr>
              <w:t>The Sending System generates one or two assertions (e.g., JWTs) that will later be used to request an access token.</w:t>
            </w:r>
          </w:p>
        </w:tc>
      </w:tr>
      <w:tr w:rsidR="009B09A1" w:rsidRPr="009B09A1" w14:paraId="6F6BF944" w14:textId="77777777" w:rsidTr="009B09A1">
        <w:tc>
          <w:tcPr>
            <w:tcW w:w="2263" w:type="dxa"/>
          </w:tcPr>
          <w:p w14:paraId="4CF8E758" w14:textId="77777777" w:rsidR="009B09A1" w:rsidRPr="009B09A1" w:rsidRDefault="009B09A1" w:rsidP="00892280">
            <w:pPr>
              <w:keepNext/>
              <w:keepLines/>
              <w:rPr>
                <w:b/>
                <w:bCs/>
                <w:lang w:val="en-GB"/>
              </w:rPr>
            </w:pPr>
          </w:p>
        </w:tc>
        <w:tc>
          <w:tcPr>
            <w:tcW w:w="993" w:type="dxa"/>
          </w:tcPr>
          <w:p w14:paraId="03D001ED" w14:textId="77777777" w:rsidR="009B09A1" w:rsidRPr="009B09A1" w:rsidRDefault="009B09A1" w:rsidP="00892280">
            <w:pPr>
              <w:keepNext/>
              <w:keepLines/>
              <w:jc w:val="right"/>
              <w:rPr>
                <w:lang w:val="en-GB"/>
              </w:rPr>
            </w:pPr>
            <w:r w:rsidRPr="009B09A1">
              <w:rPr>
                <w:lang w:val="en-GB"/>
              </w:rPr>
              <w:t>4–5</w:t>
            </w:r>
          </w:p>
        </w:tc>
        <w:tc>
          <w:tcPr>
            <w:tcW w:w="5521" w:type="dxa"/>
          </w:tcPr>
          <w:p w14:paraId="5DE6843D" w14:textId="77777777" w:rsidR="009B09A1" w:rsidRPr="009B09A1" w:rsidRDefault="009B09A1" w:rsidP="00892280">
            <w:pPr>
              <w:keepNext/>
              <w:keepLines/>
              <w:rPr>
                <w:lang w:val="en-GB"/>
              </w:rPr>
            </w:pPr>
            <w:r w:rsidRPr="009B09A1">
              <w:rPr>
                <w:lang w:val="en-GB"/>
              </w:rPr>
              <w:t>The Sending System uses the assertions to request an access token from the Authorization Server. The token is returned in the response.</w:t>
            </w:r>
          </w:p>
        </w:tc>
      </w:tr>
      <w:tr w:rsidR="009B09A1" w:rsidRPr="009E753B" w14:paraId="370AE562" w14:textId="77777777" w:rsidTr="009B09A1">
        <w:tc>
          <w:tcPr>
            <w:tcW w:w="2263" w:type="dxa"/>
          </w:tcPr>
          <w:p w14:paraId="1C468F21" w14:textId="77777777" w:rsidR="009B09A1" w:rsidRPr="009B09A1" w:rsidRDefault="009B09A1" w:rsidP="00892280">
            <w:pPr>
              <w:keepNext/>
              <w:keepLines/>
              <w:rPr>
                <w:b/>
                <w:bCs/>
                <w:lang w:val="en-GB"/>
              </w:rPr>
            </w:pPr>
          </w:p>
        </w:tc>
        <w:tc>
          <w:tcPr>
            <w:tcW w:w="993" w:type="dxa"/>
          </w:tcPr>
          <w:p w14:paraId="59EDAE58" w14:textId="77777777" w:rsidR="009B09A1" w:rsidRPr="009B09A1" w:rsidRDefault="009B09A1" w:rsidP="00892280">
            <w:pPr>
              <w:keepNext/>
              <w:keepLines/>
              <w:jc w:val="right"/>
              <w:rPr>
                <w:lang w:val="en-GB"/>
              </w:rPr>
            </w:pPr>
            <w:r w:rsidRPr="009B09A1">
              <w:rPr>
                <w:lang w:val="en-GB"/>
              </w:rPr>
              <w:t>6–7</w:t>
            </w:r>
          </w:p>
        </w:tc>
        <w:tc>
          <w:tcPr>
            <w:tcW w:w="5521" w:type="dxa"/>
          </w:tcPr>
          <w:p w14:paraId="0E463924" w14:textId="77777777" w:rsidR="009B09A1" w:rsidRPr="009B09A1" w:rsidRDefault="009B09A1" w:rsidP="00892280">
            <w:pPr>
              <w:keepNext/>
              <w:keepLines/>
              <w:rPr>
                <w:lang w:val="en-GB"/>
              </w:rPr>
            </w:pPr>
            <w:r w:rsidRPr="009B09A1">
              <w:rPr>
                <w:lang w:val="en-GB"/>
              </w:rPr>
              <w:t>The Sending System creates a FHIR Notification Task on the Receiving System, inviting it to perform one or more Pull interactions.</w:t>
            </w:r>
          </w:p>
        </w:tc>
      </w:tr>
      <w:tr w:rsidR="009B09A1" w:rsidRPr="009E753B" w14:paraId="6D65C8F7" w14:textId="77777777" w:rsidTr="009B09A1">
        <w:tc>
          <w:tcPr>
            <w:tcW w:w="2263" w:type="dxa"/>
          </w:tcPr>
          <w:p w14:paraId="380EA922" w14:textId="77777777" w:rsidR="009B09A1" w:rsidRPr="009B09A1" w:rsidRDefault="009B09A1" w:rsidP="00892280">
            <w:pPr>
              <w:keepNext/>
              <w:keepLines/>
              <w:rPr>
                <w:b/>
                <w:bCs/>
                <w:lang w:val="en-GB"/>
              </w:rPr>
            </w:pPr>
            <w:r w:rsidRPr="009B09A1">
              <w:rPr>
                <w:b/>
                <w:bCs/>
                <w:lang w:val="en-GB"/>
              </w:rPr>
              <w:t>Notification about Updated Data</w:t>
            </w:r>
          </w:p>
        </w:tc>
        <w:tc>
          <w:tcPr>
            <w:tcW w:w="993" w:type="dxa"/>
          </w:tcPr>
          <w:p w14:paraId="257B5099" w14:textId="77777777" w:rsidR="009B09A1" w:rsidRPr="009B09A1" w:rsidRDefault="009B09A1" w:rsidP="00892280">
            <w:pPr>
              <w:keepNext/>
              <w:keepLines/>
              <w:jc w:val="right"/>
              <w:rPr>
                <w:lang w:val="en-GB"/>
              </w:rPr>
            </w:pPr>
            <w:r w:rsidRPr="009B09A1">
              <w:rPr>
                <w:lang w:val="en-GB"/>
              </w:rPr>
              <w:t>8</w:t>
            </w:r>
          </w:p>
        </w:tc>
        <w:tc>
          <w:tcPr>
            <w:tcW w:w="5521" w:type="dxa"/>
          </w:tcPr>
          <w:p w14:paraId="06CFCFDB" w14:textId="77777777" w:rsidR="009B09A1" w:rsidRPr="009B09A1" w:rsidRDefault="009B09A1" w:rsidP="00892280">
            <w:pPr>
              <w:keepNext/>
              <w:keepLines/>
              <w:rPr>
                <w:lang w:val="en-GB"/>
              </w:rPr>
            </w:pPr>
            <w:r w:rsidRPr="009B09A1">
              <w:rPr>
                <w:lang w:val="en-GB"/>
              </w:rPr>
              <w:t>The Sending System repeats steps 3–5 to request a new access token.</w:t>
            </w:r>
          </w:p>
        </w:tc>
      </w:tr>
      <w:tr w:rsidR="009B09A1" w:rsidRPr="009E753B" w14:paraId="150C2E50" w14:textId="77777777" w:rsidTr="009B09A1">
        <w:tc>
          <w:tcPr>
            <w:tcW w:w="2263" w:type="dxa"/>
          </w:tcPr>
          <w:p w14:paraId="74DBA5B6" w14:textId="77777777" w:rsidR="009B09A1" w:rsidRPr="009B09A1" w:rsidRDefault="009B09A1" w:rsidP="00892280">
            <w:pPr>
              <w:keepNext/>
              <w:keepLines/>
              <w:rPr>
                <w:b/>
                <w:bCs/>
                <w:lang w:val="en-GB"/>
              </w:rPr>
            </w:pPr>
          </w:p>
        </w:tc>
        <w:tc>
          <w:tcPr>
            <w:tcW w:w="993" w:type="dxa"/>
          </w:tcPr>
          <w:p w14:paraId="29712C3B" w14:textId="77777777" w:rsidR="009B09A1" w:rsidRPr="009B09A1" w:rsidRDefault="009B09A1" w:rsidP="00892280">
            <w:pPr>
              <w:keepNext/>
              <w:keepLines/>
              <w:jc w:val="right"/>
              <w:rPr>
                <w:lang w:val="en-GB"/>
              </w:rPr>
            </w:pPr>
            <w:r w:rsidRPr="009B09A1">
              <w:rPr>
                <w:lang w:val="en-GB"/>
              </w:rPr>
              <w:t>9–10</w:t>
            </w:r>
          </w:p>
        </w:tc>
        <w:tc>
          <w:tcPr>
            <w:tcW w:w="5521" w:type="dxa"/>
          </w:tcPr>
          <w:p w14:paraId="75BAA9AC" w14:textId="77777777" w:rsidR="009B09A1" w:rsidRPr="009B09A1" w:rsidRDefault="009B09A1" w:rsidP="00892280">
            <w:pPr>
              <w:keepNext/>
              <w:keepLines/>
              <w:rPr>
                <w:lang w:val="en-GB"/>
              </w:rPr>
            </w:pPr>
            <w:r w:rsidRPr="009B09A1">
              <w:rPr>
                <w:lang w:val="en-GB"/>
              </w:rPr>
              <w:t>The Notification Task on the Receiving System is updated to reflect that new data is available.</w:t>
            </w:r>
          </w:p>
        </w:tc>
      </w:tr>
      <w:tr w:rsidR="009B09A1" w:rsidRPr="009E753B" w14:paraId="716DDBC7" w14:textId="77777777" w:rsidTr="009B09A1">
        <w:tc>
          <w:tcPr>
            <w:tcW w:w="2263" w:type="dxa"/>
          </w:tcPr>
          <w:p w14:paraId="0F596C3C" w14:textId="77777777" w:rsidR="009B09A1" w:rsidRPr="009B09A1" w:rsidRDefault="009B09A1" w:rsidP="00892280">
            <w:pPr>
              <w:keepNext/>
              <w:keepLines/>
              <w:rPr>
                <w:b/>
                <w:bCs/>
                <w:lang w:val="en-GB"/>
              </w:rPr>
            </w:pPr>
            <w:r w:rsidRPr="009B09A1">
              <w:rPr>
                <w:b/>
                <w:bCs/>
                <w:lang w:val="en-GB"/>
              </w:rPr>
              <w:t>Cancellation by Sending Organization</w:t>
            </w:r>
          </w:p>
        </w:tc>
        <w:tc>
          <w:tcPr>
            <w:tcW w:w="993" w:type="dxa"/>
          </w:tcPr>
          <w:p w14:paraId="749A03F9" w14:textId="77777777" w:rsidR="009B09A1" w:rsidRPr="009B09A1" w:rsidRDefault="009B09A1" w:rsidP="00892280">
            <w:pPr>
              <w:keepNext/>
              <w:keepLines/>
              <w:jc w:val="right"/>
              <w:rPr>
                <w:lang w:val="en-GB"/>
              </w:rPr>
            </w:pPr>
            <w:r w:rsidRPr="009B09A1">
              <w:rPr>
                <w:lang w:val="en-GB"/>
              </w:rPr>
              <w:t>11–12</w:t>
            </w:r>
          </w:p>
        </w:tc>
        <w:tc>
          <w:tcPr>
            <w:tcW w:w="5521" w:type="dxa"/>
          </w:tcPr>
          <w:p w14:paraId="539760EA" w14:textId="77777777" w:rsidR="009B09A1" w:rsidRPr="009B09A1" w:rsidRDefault="009B09A1" w:rsidP="00892280">
            <w:pPr>
              <w:keepNext/>
              <w:keepLines/>
              <w:rPr>
                <w:lang w:val="en-GB"/>
              </w:rPr>
            </w:pPr>
            <w:r w:rsidRPr="009B09A1">
              <w:rPr>
                <w:lang w:val="en-GB"/>
              </w:rPr>
              <w:t>The Sending System may cancel the notification by revoking the authorization base and informing the Authorization Server.</w:t>
            </w:r>
          </w:p>
        </w:tc>
      </w:tr>
      <w:tr w:rsidR="009B09A1" w:rsidRPr="009E753B" w14:paraId="61325A40" w14:textId="77777777" w:rsidTr="009B09A1">
        <w:tc>
          <w:tcPr>
            <w:tcW w:w="2263" w:type="dxa"/>
          </w:tcPr>
          <w:p w14:paraId="1E955B47" w14:textId="77777777" w:rsidR="009B09A1" w:rsidRPr="009B09A1" w:rsidRDefault="009B09A1" w:rsidP="00892280">
            <w:pPr>
              <w:keepNext/>
              <w:keepLines/>
              <w:rPr>
                <w:b/>
                <w:bCs/>
                <w:lang w:val="en-GB"/>
              </w:rPr>
            </w:pPr>
          </w:p>
        </w:tc>
        <w:tc>
          <w:tcPr>
            <w:tcW w:w="993" w:type="dxa"/>
          </w:tcPr>
          <w:p w14:paraId="62DB818A" w14:textId="77777777" w:rsidR="009B09A1" w:rsidRPr="009B09A1" w:rsidRDefault="009B09A1" w:rsidP="00892280">
            <w:pPr>
              <w:keepNext/>
              <w:keepLines/>
              <w:jc w:val="right"/>
              <w:rPr>
                <w:lang w:val="en-GB"/>
              </w:rPr>
            </w:pPr>
            <w:r w:rsidRPr="009B09A1">
              <w:rPr>
                <w:lang w:val="en-GB"/>
              </w:rPr>
              <w:t>13</w:t>
            </w:r>
          </w:p>
        </w:tc>
        <w:tc>
          <w:tcPr>
            <w:tcW w:w="5521" w:type="dxa"/>
          </w:tcPr>
          <w:p w14:paraId="1A0587AB" w14:textId="77777777" w:rsidR="009B09A1" w:rsidRPr="009B09A1" w:rsidRDefault="009B09A1" w:rsidP="00892280">
            <w:pPr>
              <w:keepNext/>
              <w:keepLines/>
              <w:rPr>
                <w:lang w:val="en-GB"/>
              </w:rPr>
            </w:pPr>
            <w:r w:rsidRPr="009B09A1">
              <w:rPr>
                <w:lang w:val="en-GB"/>
              </w:rPr>
              <w:t>The Sending System repeats steps 3–5 to obtain a new token.</w:t>
            </w:r>
          </w:p>
        </w:tc>
      </w:tr>
      <w:tr w:rsidR="009B09A1" w:rsidRPr="009E753B" w14:paraId="35B24D5B" w14:textId="77777777" w:rsidTr="009B09A1">
        <w:tc>
          <w:tcPr>
            <w:tcW w:w="2263" w:type="dxa"/>
          </w:tcPr>
          <w:p w14:paraId="63BD2CC1" w14:textId="77777777" w:rsidR="009B09A1" w:rsidRPr="009B09A1" w:rsidRDefault="009B09A1" w:rsidP="00892280">
            <w:pPr>
              <w:keepNext/>
              <w:keepLines/>
              <w:rPr>
                <w:b/>
                <w:bCs/>
                <w:lang w:val="en-GB"/>
              </w:rPr>
            </w:pPr>
          </w:p>
        </w:tc>
        <w:tc>
          <w:tcPr>
            <w:tcW w:w="993" w:type="dxa"/>
          </w:tcPr>
          <w:p w14:paraId="6B6ACA58" w14:textId="77777777" w:rsidR="009B09A1" w:rsidRPr="009B09A1" w:rsidRDefault="009B09A1" w:rsidP="00892280">
            <w:pPr>
              <w:keepNext/>
              <w:keepLines/>
              <w:jc w:val="right"/>
              <w:rPr>
                <w:lang w:val="en-GB"/>
              </w:rPr>
            </w:pPr>
            <w:r w:rsidRPr="009B09A1">
              <w:rPr>
                <w:lang w:val="en-GB"/>
              </w:rPr>
              <w:t>14–15</w:t>
            </w:r>
          </w:p>
        </w:tc>
        <w:tc>
          <w:tcPr>
            <w:tcW w:w="5521" w:type="dxa"/>
          </w:tcPr>
          <w:p w14:paraId="7AE170D3" w14:textId="77777777" w:rsidR="009B09A1" w:rsidRPr="009B09A1" w:rsidRDefault="009B09A1" w:rsidP="00892280">
            <w:pPr>
              <w:keepNext/>
              <w:keepLines/>
              <w:rPr>
                <w:lang w:val="en-GB"/>
              </w:rPr>
            </w:pPr>
            <w:r w:rsidRPr="009B09A1">
              <w:rPr>
                <w:lang w:val="en-GB"/>
              </w:rPr>
              <w:t>The Notification Task status is set to cancelled on the Receiving System.</w:t>
            </w:r>
          </w:p>
        </w:tc>
      </w:tr>
      <w:tr w:rsidR="009B09A1" w:rsidRPr="009E753B" w14:paraId="043C4951" w14:textId="77777777" w:rsidTr="009B09A1">
        <w:tc>
          <w:tcPr>
            <w:tcW w:w="2263" w:type="dxa"/>
          </w:tcPr>
          <w:p w14:paraId="144E7BE5" w14:textId="77777777" w:rsidR="009B09A1" w:rsidRPr="009B09A1" w:rsidRDefault="009B09A1" w:rsidP="00892280">
            <w:pPr>
              <w:keepNext/>
              <w:keepLines/>
              <w:rPr>
                <w:b/>
                <w:bCs/>
                <w:lang w:val="en-GB"/>
              </w:rPr>
            </w:pPr>
            <w:r w:rsidRPr="009B09A1">
              <w:rPr>
                <w:b/>
                <w:bCs/>
                <w:lang w:val="en-GB"/>
              </w:rPr>
              <w:t>Receiving System performs Pull(s)</w:t>
            </w:r>
          </w:p>
        </w:tc>
        <w:tc>
          <w:tcPr>
            <w:tcW w:w="993" w:type="dxa"/>
          </w:tcPr>
          <w:p w14:paraId="21F3BFE2" w14:textId="77777777" w:rsidR="009B09A1" w:rsidRPr="009B09A1" w:rsidRDefault="009B09A1" w:rsidP="00892280">
            <w:pPr>
              <w:keepNext/>
              <w:keepLines/>
              <w:jc w:val="right"/>
              <w:rPr>
                <w:lang w:val="en-GB"/>
              </w:rPr>
            </w:pPr>
            <w:r w:rsidRPr="009B09A1">
              <w:rPr>
                <w:lang w:val="en-GB"/>
              </w:rPr>
              <w:t>16</w:t>
            </w:r>
          </w:p>
        </w:tc>
        <w:tc>
          <w:tcPr>
            <w:tcW w:w="5521" w:type="dxa"/>
          </w:tcPr>
          <w:p w14:paraId="1F1503B7" w14:textId="77777777" w:rsidR="009B09A1" w:rsidRPr="009B09A1" w:rsidRDefault="009B09A1" w:rsidP="00892280">
            <w:pPr>
              <w:keepNext/>
              <w:keepLines/>
              <w:rPr>
                <w:lang w:val="en-GB"/>
              </w:rPr>
            </w:pPr>
            <w:r w:rsidRPr="009B09A1">
              <w:rPr>
                <w:lang w:val="en-GB"/>
              </w:rPr>
              <w:t>The Receiving System creates assertions to request access.</w:t>
            </w:r>
          </w:p>
        </w:tc>
      </w:tr>
      <w:tr w:rsidR="009B09A1" w:rsidRPr="009E753B" w14:paraId="78A7DD31" w14:textId="77777777" w:rsidTr="009B09A1">
        <w:tc>
          <w:tcPr>
            <w:tcW w:w="2263" w:type="dxa"/>
          </w:tcPr>
          <w:p w14:paraId="17D566FE" w14:textId="77777777" w:rsidR="009B09A1" w:rsidRPr="009B09A1" w:rsidRDefault="009B09A1" w:rsidP="00892280">
            <w:pPr>
              <w:keepNext/>
              <w:keepLines/>
              <w:rPr>
                <w:b/>
                <w:bCs/>
                <w:lang w:val="en-GB"/>
              </w:rPr>
            </w:pPr>
          </w:p>
        </w:tc>
        <w:tc>
          <w:tcPr>
            <w:tcW w:w="993" w:type="dxa"/>
          </w:tcPr>
          <w:p w14:paraId="70DCEB72" w14:textId="77777777" w:rsidR="009B09A1" w:rsidRPr="009B09A1" w:rsidRDefault="009B09A1" w:rsidP="00892280">
            <w:pPr>
              <w:keepNext/>
              <w:keepLines/>
              <w:jc w:val="right"/>
              <w:rPr>
                <w:lang w:val="en-GB"/>
              </w:rPr>
            </w:pPr>
            <w:r w:rsidRPr="009B09A1">
              <w:rPr>
                <w:lang w:val="en-GB"/>
              </w:rPr>
              <w:t>17–19</w:t>
            </w:r>
          </w:p>
        </w:tc>
        <w:tc>
          <w:tcPr>
            <w:tcW w:w="5521" w:type="dxa"/>
          </w:tcPr>
          <w:p w14:paraId="66417810" w14:textId="77777777" w:rsidR="009B09A1" w:rsidRPr="009B09A1" w:rsidRDefault="009B09A1" w:rsidP="00892280">
            <w:pPr>
              <w:keepNext/>
              <w:keepLines/>
              <w:rPr>
                <w:lang w:val="en-GB"/>
              </w:rPr>
            </w:pPr>
            <w:r w:rsidRPr="009B09A1">
              <w:rPr>
                <w:lang w:val="en-GB"/>
              </w:rPr>
              <w:t>The Receiving System sends a token request to the Authorization Server of the Sending Organization and receives an access token.</w:t>
            </w:r>
          </w:p>
        </w:tc>
      </w:tr>
      <w:tr w:rsidR="009B09A1" w:rsidRPr="009E753B" w14:paraId="03FDD059" w14:textId="77777777" w:rsidTr="009B09A1">
        <w:tc>
          <w:tcPr>
            <w:tcW w:w="2263" w:type="dxa"/>
          </w:tcPr>
          <w:p w14:paraId="5ADDA9C5" w14:textId="77777777" w:rsidR="009B09A1" w:rsidRPr="009B09A1" w:rsidRDefault="009B09A1" w:rsidP="00892280">
            <w:pPr>
              <w:keepNext/>
              <w:keepLines/>
              <w:rPr>
                <w:b/>
                <w:bCs/>
                <w:lang w:val="en-GB"/>
              </w:rPr>
            </w:pPr>
          </w:p>
        </w:tc>
        <w:tc>
          <w:tcPr>
            <w:tcW w:w="993" w:type="dxa"/>
          </w:tcPr>
          <w:p w14:paraId="04C6C5E8" w14:textId="77777777" w:rsidR="009B09A1" w:rsidRPr="009B09A1" w:rsidRDefault="009B09A1" w:rsidP="00892280">
            <w:pPr>
              <w:keepNext/>
              <w:keepLines/>
              <w:jc w:val="right"/>
              <w:rPr>
                <w:lang w:val="en-GB"/>
              </w:rPr>
            </w:pPr>
            <w:r w:rsidRPr="009B09A1">
              <w:rPr>
                <w:lang w:val="en-GB"/>
              </w:rPr>
              <w:t>20–23</w:t>
            </w:r>
          </w:p>
        </w:tc>
        <w:tc>
          <w:tcPr>
            <w:tcW w:w="5521" w:type="dxa"/>
          </w:tcPr>
          <w:p w14:paraId="58A318DE" w14:textId="77777777" w:rsidR="009B09A1" w:rsidRPr="009B09A1" w:rsidRDefault="009B09A1" w:rsidP="00892280">
            <w:pPr>
              <w:keepNext/>
              <w:keepLines/>
              <w:rPr>
                <w:lang w:val="en-GB"/>
              </w:rPr>
            </w:pPr>
            <w:r w:rsidRPr="009B09A1">
              <w:rPr>
                <w:lang w:val="en-GB"/>
              </w:rPr>
              <w:t>The Receiving System uses the access token to initiate one or more FHIR interactions (typically read or search) to retrieve patient data from the Sending System.</w:t>
            </w:r>
          </w:p>
        </w:tc>
      </w:tr>
      <w:tr w:rsidR="009B09A1" w:rsidRPr="009E753B" w14:paraId="2A77B97E" w14:textId="77777777" w:rsidTr="009B09A1">
        <w:tc>
          <w:tcPr>
            <w:tcW w:w="2263" w:type="dxa"/>
          </w:tcPr>
          <w:p w14:paraId="3B2E95B0" w14:textId="77777777" w:rsidR="009B09A1" w:rsidRPr="009B09A1" w:rsidRDefault="009B09A1" w:rsidP="00892280">
            <w:pPr>
              <w:keepNext/>
              <w:keepLines/>
              <w:rPr>
                <w:b/>
                <w:bCs/>
                <w:lang w:val="en-GB"/>
              </w:rPr>
            </w:pPr>
          </w:p>
        </w:tc>
        <w:tc>
          <w:tcPr>
            <w:tcW w:w="993" w:type="dxa"/>
          </w:tcPr>
          <w:p w14:paraId="053152FD" w14:textId="77777777" w:rsidR="009B09A1" w:rsidRPr="009B09A1" w:rsidRDefault="009B09A1" w:rsidP="00892280">
            <w:pPr>
              <w:keepNext/>
              <w:keepLines/>
              <w:jc w:val="right"/>
              <w:rPr>
                <w:lang w:val="en-GB"/>
              </w:rPr>
            </w:pPr>
            <w:r w:rsidRPr="009B09A1">
              <w:rPr>
                <w:lang w:val="en-GB"/>
              </w:rPr>
              <w:t>24–27</w:t>
            </w:r>
          </w:p>
        </w:tc>
        <w:tc>
          <w:tcPr>
            <w:tcW w:w="5521" w:type="dxa"/>
          </w:tcPr>
          <w:p w14:paraId="5049636A" w14:textId="77777777" w:rsidR="009B09A1" w:rsidRPr="009B09A1" w:rsidRDefault="009B09A1" w:rsidP="00892280">
            <w:pPr>
              <w:keepNext/>
              <w:keepLines/>
              <w:rPr>
                <w:lang w:val="en-GB"/>
              </w:rPr>
            </w:pPr>
            <w:r w:rsidRPr="009B09A1">
              <w:rPr>
                <w:lang w:val="en-GB"/>
              </w:rPr>
              <w:t>If indicated, the Receiving System retrieves a referenced Workflow Task that may contain additional pull instructions.</w:t>
            </w:r>
          </w:p>
        </w:tc>
      </w:tr>
      <w:tr w:rsidR="009B09A1" w:rsidRPr="009E753B" w14:paraId="045B85C5" w14:textId="77777777" w:rsidTr="009B09A1">
        <w:tc>
          <w:tcPr>
            <w:tcW w:w="2263" w:type="dxa"/>
          </w:tcPr>
          <w:p w14:paraId="4E13E466" w14:textId="77777777" w:rsidR="009B09A1" w:rsidRPr="009B09A1" w:rsidRDefault="009B09A1" w:rsidP="00892280">
            <w:pPr>
              <w:keepNext/>
              <w:keepLines/>
              <w:rPr>
                <w:b/>
                <w:bCs/>
                <w:lang w:val="en-GB"/>
              </w:rPr>
            </w:pPr>
          </w:p>
        </w:tc>
        <w:tc>
          <w:tcPr>
            <w:tcW w:w="993" w:type="dxa"/>
          </w:tcPr>
          <w:p w14:paraId="6C2DFDC9" w14:textId="77777777" w:rsidR="009B09A1" w:rsidRPr="009B09A1" w:rsidRDefault="009B09A1" w:rsidP="00892280">
            <w:pPr>
              <w:keepNext/>
              <w:keepLines/>
              <w:jc w:val="right"/>
              <w:rPr>
                <w:lang w:val="en-GB"/>
              </w:rPr>
            </w:pPr>
            <w:r w:rsidRPr="009B09A1">
              <w:rPr>
                <w:lang w:val="en-GB"/>
              </w:rPr>
              <w:t>28–31</w:t>
            </w:r>
          </w:p>
        </w:tc>
        <w:tc>
          <w:tcPr>
            <w:tcW w:w="5521" w:type="dxa"/>
          </w:tcPr>
          <w:p w14:paraId="3B6DF4F7" w14:textId="77777777" w:rsidR="009B09A1" w:rsidRPr="009B09A1" w:rsidRDefault="009B09A1" w:rsidP="00892280">
            <w:pPr>
              <w:keepNext/>
              <w:keepLines/>
              <w:rPr>
                <w:lang w:val="en-GB"/>
              </w:rPr>
            </w:pPr>
            <w:r w:rsidRPr="009B09A1">
              <w:rPr>
                <w:lang w:val="en-GB"/>
              </w:rPr>
              <w:t>The Receiving System performs further Pull interactions based on the Workflow Task.</w:t>
            </w:r>
          </w:p>
        </w:tc>
      </w:tr>
    </w:tbl>
    <w:p w14:paraId="6CFFF4EA" w14:textId="77777777" w:rsidR="009B09A1" w:rsidRDefault="009B09A1" w:rsidP="00033FDC">
      <w:pPr>
        <w:rPr>
          <w:lang w:val="en-GB"/>
        </w:rPr>
      </w:pPr>
    </w:p>
    <w:p w14:paraId="38182317" w14:textId="7A0A021C" w:rsidR="00033FDC" w:rsidRPr="009B09A1" w:rsidRDefault="00033FDC" w:rsidP="00033FDC">
      <w:pPr>
        <w:rPr>
          <w:b/>
          <w:bCs/>
          <w:i/>
          <w:iCs/>
          <w:lang w:val="en-GB"/>
        </w:rPr>
      </w:pPr>
      <w:r w:rsidRPr="009B09A1">
        <w:rPr>
          <w:i/>
          <w:iCs/>
          <w:lang w:val="en-GB"/>
        </w:rPr>
        <w:t xml:space="preserve">Reference: Based on the normative flow described in </w:t>
      </w:r>
      <w:r w:rsidRPr="009B09A1">
        <w:rPr>
          <w:b/>
          <w:bCs/>
          <w:i/>
          <w:iCs/>
          <w:lang w:val="en-GB"/>
        </w:rPr>
        <w:t>TA Notified Pull v1.0.0.</w:t>
      </w:r>
    </w:p>
    <w:sdt>
      <w:sdtPr>
        <w:rPr>
          <w:lang w:val="en-GB"/>
        </w:rPr>
        <w:alias w:val="Reference"/>
        <w:tag w:val="Reference"/>
        <w:id w:val="-568962310"/>
        <w:placeholder>
          <w:docPart w:val="DefaultPlaceholder_-1854013440"/>
        </w:placeholder>
      </w:sdtPr>
      <w:sdtEndPr/>
      <w:sdtContent>
        <w:p w14:paraId="1106FB1B" w14:textId="6B3F1B6A" w:rsidR="00033FDC" w:rsidRPr="00033FDC" w:rsidRDefault="00033FDC" w:rsidP="00892280">
          <w:pPr>
            <w:shd w:val="clear" w:color="auto" w:fill="F2F2F2" w:themeFill="background1" w:themeFillShade="F2"/>
            <w:rPr>
              <w:lang w:val="en-GB"/>
            </w:rPr>
          </w:pPr>
          <w:r w:rsidRPr="00033FDC">
            <w:rPr>
              <w:lang w:val="en-GB"/>
            </w:rPr>
            <w:t xml:space="preserve">                                    </w:t>
          </w:r>
        </w:p>
      </w:sdtContent>
    </w:sdt>
    <w:p w14:paraId="53DBF4CD" w14:textId="77777777" w:rsidR="00033FDC" w:rsidRPr="00033FDC" w:rsidRDefault="00033FDC" w:rsidP="00033FDC">
      <w:pPr>
        <w:rPr>
          <w:lang w:val="en-GB"/>
        </w:rPr>
      </w:pPr>
    </w:p>
    <w:p w14:paraId="384B4CF1" w14:textId="77777777" w:rsidR="00033FDC" w:rsidRPr="00FB5D2E" w:rsidRDefault="00033FDC" w:rsidP="009B09A1">
      <w:pPr>
        <w:rPr>
          <w:b/>
          <w:bCs/>
          <w:lang w:val="en-US"/>
        </w:rPr>
      </w:pPr>
      <w:r w:rsidRPr="00FB5D2E">
        <w:rPr>
          <w:b/>
          <w:bCs/>
          <w:lang w:val="en-US"/>
        </w:rPr>
        <w:t>System Roles and Responsibilities</w:t>
      </w:r>
    </w:p>
    <w:p w14:paraId="3BD385AE" w14:textId="77777777" w:rsidR="00033FDC" w:rsidRPr="00033FDC" w:rsidRDefault="00033FDC" w:rsidP="00033FDC">
      <w:pPr>
        <w:rPr>
          <w:lang w:val="en-GB"/>
        </w:rPr>
      </w:pPr>
      <w:r w:rsidRPr="00033FDC">
        <w:rPr>
          <w:lang w:val="en-GB"/>
        </w:rPr>
        <w:t>List all relevant systems and describe their technical responsibilities.</w:t>
      </w:r>
    </w:p>
    <w:p w14:paraId="3CBC2CAB" w14:textId="77777777" w:rsidR="00033FDC" w:rsidRPr="00033FDC" w:rsidRDefault="00033FDC" w:rsidP="00033FDC">
      <w:pPr>
        <w:rPr>
          <w:lang w:val="en-GB"/>
        </w:rPr>
      </w:pPr>
    </w:p>
    <w:p w14:paraId="1A0A6867" w14:textId="77777777" w:rsidR="00033FDC" w:rsidRPr="009B09A1" w:rsidRDefault="00033FDC" w:rsidP="00033FDC">
      <w:pPr>
        <w:rPr>
          <w:b/>
          <w:bCs/>
          <w:i/>
          <w:iCs/>
          <w:lang w:val="en-GB"/>
        </w:rPr>
      </w:pPr>
      <w:r w:rsidRPr="009B09A1">
        <w:rPr>
          <w:b/>
          <w:bCs/>
          <w:i/>
          <w:iCs/>
          <w:lang w:val="en-GB"/>
        </w:rPr>
        <w:t xml:space="preserve">For example: </w:t>
      </w:r>
    </w:p>
    <w:tbl>
      <w:tblPr>
        <w:tblStyle w:val="Tabelraster"/>
        <w:tblW w:w="0" w:type="auto"/>
        <w:tblLook w:val="04A0" w:firstRow="1" w:lastRow="0" w:firstColumn="1" w:lastColumn="0" w:noHBand="0" w:noVBand="1"/>
      </w:tblPr>
      <w:tblGrid>
        <w:gridCol w:w="2459"/>
        <w:gridCol w:w="6143"/>
      </w:tblGrid>
      <w:tr w:rsidR="009B09A1" w:rsidRPr="009B09A1" w14:paraId="1F174143" w14:textId="77777777" w:rsidTr="009B09A1">
        <w:tc>
          <w:tcPr>
            <w:tcW w:w="2459" w:type="dxa"/>
          </w:tcPr>
          <w:p w14:paraId="1CE0791C" w14:textId="77777777" w:rsidR="009B09A1" w:rsidRPr="009B09A1" w:rsidRDefault="009B09A1" w:rsidP="00D75214">
            <w:pPr>
              <w:rPr>
                <w:b/>
                <w:bCs/>
                <w:lang w:val="en-GB"/>
              </w:rPr>
            </w:pPr>
            <w:r w:rsidRPr="009B09A1">
              <w:rPr>
                <w:b/>
                <w:bCs/>
                <w:lang w:val="en-GB"/>
              </w:rPr>
              <w:t>System Role</w:t>
            </w:r>
          </w:p>
        </w:tc>
        <w:tc>
          <w:tcPr>
            <w:tcW w:w="6143" w:type="dxa"/>
          </w:tcPr>
          <w:p w14:paraId="6A92DC38" w14:textId="77777777" w:rsidR="009B09A1" w:rsidRPr="009B09A1" w:rsidRDefault="009B09A1" w:rsidP="00D75214">
            <w:pPr>
              <w:rPr>
                <w:b/>
                <w:bCs/>
                <w:lang w:val="en-GB"/>
              </w:rPr>
            </w:pPr>
            <w:r w:rsidRPr="009B09A1">
              <w:rPr>
                <w:b/>
                <w:bCs/>
                <w:lang w:val="en-GB"/>
              </w:rPr>
              <w:t>Description</w:t>
            </w:r>
          </w:p>
        </w:tc>
      </w:tr>
      <w:tr w:rsidR="009B09A1" w:rsidRPr="009E753B" w14:paraId="7B2344F8" w14:textId="77777777" w:rsidTr="009B09A1">
        <w:tc>
          <w:tcPr>
            <w:tcW w:w="2459" w:type="dxa"/>
          </w:tcPr>
          <w:p w14:paraId="5A2F76EA" w14:textId="77777777" w:rsidR="009B09A1" w:rsidRPr="009B09A1" w:rsidRDefault="009B09A1" w:rsidP="00D75214">
            <w:pPr>
              <w:rPr>
                <w:lang w:val="en-GB"/>
              </w:rPr>
            </w:pPr>
            <w:r w:rsidRPr="009B09A1">
              <w:rPr>
                <w:lang w:val="en-GB"/>
              </w:rPr>
              <w:t>Initiating GtK</w:t>
            </w:r>
          </w:p>
        </w:tc>
        <w:tc>
          <w:tcPr>
            <w:tcW w:w="6143" w:type="dxa"/>
          </w:tcPr>
          <w:p w14:paraId="69F1C519" w14:textId="77777777" w:rsidR="009B09A1" w:rsidRPr="009B09A1" w:rsidRDefault="009B09A1" w:rsidP="00D75214">
            <w:pPr>
              <w:rPr>
                <w:lang w:val="en-GB"/>
              </w:rPr>
            </w:pPr>
            <w:r w:rsidRPr="009B09A1">
              <w:rPr>
                <w:lang w:val="en-GB"/>
              </w:rPr>
              <w:t>Contacts MITZ and ZORG-AB, coordinates retrieval</w:t>
            </w:r>
          </w:p>
        </w:tc>
      </w:tr>
      <w:tr w:rsidR="009B09A1" w:rsidRPr="009E753B" w14:paraId="7AC16647" w14:textId="77777777" w:rsidTr="009B09A1">
        <w:tc>
          <w:tcPr>
            <w:tcW w:w="2459" w:type="dxa"/>
          </w:tcPr>
          <w:p w14:paraId="1319C5B9" w14:textId="77777777" w:rsidR="009B09A1" w:rsidRPr="009B09A1" w:rsidRDefault="009B09A1" w:rsidP="00D75214">
            <w:pPr>
              <w:rPr>
                <w:lang w:val="en-GB"/>
              </w:rPr>
            </w:pPr>
            <w:r w:rsidRPr="009B09A1">
              <w:rPr>
                <w:lang w:val="en-GB"/>
              </w:rPr>
              <w:t xml:space="preserve">Responding </w:t>
            </w:r>
            <w:proofErr w:type="spellStart"/>
            <w:r w:rsidRPr="009B09A1">
              <w:rPr>
                <w:lang w:val="en-GB"/>
              </w:rPr>
              <w:t>GtK</w:t>
            </w:r>
            <w:proofErr w:type="spellEnd"/>
          </w:p>
        </w:tc>
        <w:tc>
          <w:tcPr>
            <w:tcW w:w="6143" w:type="dxa"/>
          </w:tcPr>
          <w:p w14:paraId="5EC305C6" w14:textId="77777777" w:rsidR="009B09A1" w:rsidRPr="009B09A1" w:rsidRDefault="009B09A1" w:rsidP="00D75214">
            <w:pPr>
              <w:rPr>
                <w:lang w:val="en-GB"/>
              </w:rPr>
            </w:pPr>
            <w:r w:rsidRPr="009B09A1">
              <w:rPr>
                <w:lang w:val="en-GB"/>
              </w:rPr>
              <w:t>Handles authorization checks and document/image delivery</w:t>
            </w:r>
          </w:p>
        </w:tc>
      </w:tr>
      <w:tr w:rsidR="009B09A1" w:rsidRPr="009E753B" w14:paraId="32D48F4B" w14:textId="77777777" w:rsidTr="009B09A1">
        <w:tc>
          <w:tcPr>
            <w:tcW w:w="2459" w:type="dxa"/>
          </w:tcPr>
          <w:p w14:paraId="687D9A77" w14:textId="77777777" w:rsidR="009B09A1" w:rsidRPr="009B09A1" w:rsidRDefault="009B09A1" w:rsidP="00D75214">
            <w:pPr>
              <w:rPr>
                <w:lang w:val="en-GB"/>
              </w:rPr>
            </w:pPr>
            <w:r w:rsidRPr="009B09A1">
              <w:rPr>
                <w:lang w:val="en-GB"/>
              </w:rPr>
              <w:t>XIS (Source/Consumer)</w:t>
            </w:r>
          </w:p>
        </w:tc>
        <w:tc>
          <w:tcPr>
            <w:tcW w:w="6143" w:type="dxa"/>
          </w:tcPr>
          <w:p w14:paraId="359BBDFE" w14:textId="77777777" w:rsidR="009B09A1" w:rsidRPr="009B09A1" w:rsidRDefault="009B09A1" w:rsidP="00D75214">
            <w:pPr>
              <w:rPr>
                <w:lang w:val="en-GB"/>
              </w:rPr>
            </w:pPr>
            <w:r w:rsidRPr="009B09A1">
              <w:rPr>
                <w:lang w:val="en-GB"/>
              </w:rPr>
              <w:t>The system behind GtK that stores or consumes the clinical data</w:t>
            </w:r>
          </w:p>
        </w:tc>
      </w:tr>
      <w:tr w:rsidR="009B09A1" w:rsidRPr="009E753B" w14:paraId="5BF5C8D3" w14:textId="77777777" w:rsidTr="009B09A1">
        <w:tc>
          <w:tcPr>
            <w:tcW w:w="2459" w:type="dxa"/>
          </w:tcPr>
          <w:p w14:paraId="1F89F7CE" w14:textId="77777777" w:rsidR="009B09A1" w:rsidRPr="009B09A1" w:rsidRDefault="009B09A1" w:rsidP="00D75214">
            <w:pPr>
              <w:rPr>
                <w:lang w:val="en-GB"/>
              </w:rPr>
            </w:pPr>
            <w:r w:rsidRPr="009B09A1">
              <w:rPr>
                <w:lang w:val="en-GB"/>
              </w:rPr>
              <w:t>Authorization Server</w:t>
            </w:r>
          </w:p>
        </w:tc>
        <w:tc>
          <w:tcPr>
            <w:tcW w:w="6143" w:type="dxa"/>
          </w:tcPr>
          <w:p w14:paraId="0AF45F39" w14:textId="77777777" w:rsidR="009B09A1" w:rsidRPr="009B09A1" w:rsidRDefault="009B09A1" w:rsidP="00D75214">
            <w:pPr>
              <w:rPr>
                <w:lang w:val="en-GB"/>
              </w:rPr>
            </w:pPr>
            <w:r w:rsidRPr="009B09A1">
              <w:rPr>
                <w:lang w:val="en-GB"/>
              </w:rPr>
              <w:t>Validates assertions and issues tokens</w:t>
            </w:r>
          </w:p>
        </w:tc>
      </w:tr>
    </w:tbl>
    <w:p w14:paraId="35B48B09" w14:textId="5AD72B9A" w:rsidR="00F6640C" w:rsidRPr="00AB5F32" w:rsidRDefault="00F6640C" w:rsidP="00AB5F32">
      <w:pPr>
        <w:rPr>
          <w:lang w:val="en-GB"/>
        </w:rPr>
      </w:pPr>
    </w:p>
    <w:sdt>
      <w:sdtPr>
        <w:rPr>
          <w:lang w:val="en-GB"/>
        </w:rPr>
        <w:alias w:val="System role"/>
        <w:tag w:val="System role"/>
        <w:id w:val="886916490"/>
        <w:placeholder>
          <w:docPart w:val="DefaultPlaceholder_-1854013440"/>
        </w:placeholder>
      </w:sdtPr>
      <w:sdtEndPr/>
      <w:sdtContent>
        <w:p w14:paraId="62AA5549" w14:textId="1FD0703E" w:rsidR="00033FDC" w:rsidRPr="00033FDC" w:rsidRDefault="00033FDC" w:rsidP="00892280">
          <w:pPr>
            <w:shd w:val="clear" w:color="auto" w:fill="F2F2F2" w:themeFill="background1" w:themeFillShade="F2"/>
            <w:rPr>
              <w:lang w:val="en-GB"/>
            </w:rPr>
          </w:pPr>
          <w:r w:rsidRPr="00033FDC">
            <w:rPr>
              <w:lang w:val="en-GB"/>
            </w:rPr>
            <w:t xml:space="preserve">                                    </w:t>
          </w:r>
        </w:p>
      </w:sdtContent>
    </w:sdt>
    <w:p w14:paraId="3B96AB23" w14:textId="77777777" w:rsidR="00033FDC" w:rsidRPr="00033FDC" w:rsidRDefault="00033FDC" w:rsidP="00033FDC">
      <w:pPr>
        <w:rPr>
          <w:lang w:val="en-GB"/>
        </w:rPr>
      </w:pPr>
    </w:p>
    <w:p w14:paraId="1E30317D" w14:textId="77777777" w:rsidR="00033FDC" w:rsidRPr="009B09A1" w:rsidRDefault="00033FDC" w:rsidP="00F6640C">
      <w:pPr>
        <w:keepNext/>
        <w:keepLines/>
        <w:rPr>
          <w:b/>
          <w:bCs/>
          <w:lang w:val="en-GB"/>
        </w:rPr>
      </w:pPr>
      <w:r w:rsidRPr="009B09A1">
        <w:rPr>
          <w:b/>
          <w:bCs/>
          <w:lang w:val="en-GB"/>
        </w:rPr>
        <w:lastRenderedPageBreak/>
        <w:t>Transaction overview</w:t>
      </w:r>
    </w:p>
    <w:p w14:paraId="39E73EBC" w14:textId="77777777" w:rsidR="00033FDC" w:rsidRDefault="00033FDC" w:rsidP="00F6640C">
      <w:pPr>
        <w:keepNext/>
        <w:keepLines/>
        <w:rPr>
          <w:lang w:val="en-GB"/>
        </w:rPr>
      </w:pPr>
      <w:r w:rsidRPr="00033FDC">
        <w:rPr>
          <w:lang w:val="en-GB"/>
        </w:rPr>
        <w:t>List and describe all transactions used in this TTA, preferably aligned with existing Twiin numbering.</w:t>
      </w:r>
    </w:p>
    <w:p w14:paraId="34FC5571" w14:textId="77777777" w:rsidR="009B09A1" w:rsidRPr="00033FDC" w:rsidRDefault="009B09A1" w:rsidP="00033FDC">
      <w:pPr>
        <w:rPr>
          <w:lang w:val="en-GB"/>
        </w:rPr>
      </w:pPr>
    </w:p>
    <w:p w14:paraId="775E8038" w14:textId="77777777" w:rsidR="00033FDC" w:rsidRPr="009B09A1" w:rsidRDefault="00033FDC" w:rsidP="00033FDC">
      <w:pPr>
        <w:rPr>
          <w:b/>
          <w:bCs/>
          <w:i/>
          <w:iCs/>
          <w:lang w:val="en-GB"/>
        </w:rPr>
      </w:pPr>
      <w:r w:rsidRPr="009B09A1">
        <w:rPr>
          <w:b/>
          <w:bCs/>
          <w:i/>
          <w:iCs/>
          <w:lang w:val="en-GB"/>
        </w:rPr>
        <w:t xml:space="preserve">For example: </w:t>
      </w:r>
    </w:p>
    <w:tbl>
      <w:tblPr>
        <w:tblStyle w:val="Tabelraster"/>
        <w:tblW w:w="8890" w:type="dxa"/>
        <w:tblLook w:val="04A0" w:firstRow="1" w:lastRow="0" w:firstColumn="1" w:lastColumn="0" w:noHBand="0" w:noVBand="1"/>
      </w:tblPr>
      <w:tblGrid>
        <w:gridCol w:w="1940"/>
        <w:gridCol w:w="2876"/>
        <w:gridCol w:w="2663"/>
        <w:gridCol w:w="1411"/>
      </w:tblGrid>
      <w:tr w:rsidR="009B09A1" w:rsidRPr="009B09A1" w14:paraId="6264F9DB" w14:textId="77777777" w:rsidTr="009B09A1">
        <w:tc>
          <w:tcPr>
            <w:tcW w:w="1940" w:type="dxa"/>
          </w:tcPr>
          <w:p w14:paraId="654A9007" w14:textId="688616E6" w:rsidR="009B09A1" w:rsidRPr="009B09A1" w:rsidRDefault="009B09A1" w:rsidP="00033FDC">
            <w:pPr>
              <w:rPr>
                <w:b/>
                <w:bCs/>
                <w:lang w:val="en-GB"/>
              </w:rPr>
            </w:pPr>
            <w:r w:rsidRPr="009B09A1">
              <w:rPr>
                <w:b/>
                <w:bCs/>
                <w:lang w:val="en-GB"/>
              </w:rPr>
              <w:t>Transaction ID</w:t>
            </w:r>
          </w:p>
        </w:tc>
        <w:tc>
          <w:tcPr>
            <w:tcW w:w="2876" w:type="dxa"/>
          </w:tcPr>
          <w:p w14:paraId="78845360" w14:textId="179F80CA" w:rsidR="009B09A1" w:rsidRPr="009B09A1" w:rsidRDefault="009B09A1" w:rsidP="00033FDC">
            <w:pPr>
              <w:rPr>
                <w:b/>
                <w:bCs/>
                <w:lang w:val="en-GB"/>
              </w:rPr>
            </w:pPr>
            <w:r w:rsidRPr="009B09A1">
              <w:rPr>
                <w:b/>
                <w:bCs/>
                <w:lang w:val="en-GB"/>
              </w:rPr>
              <w:t>Description</w:t>
            </w:r>
          </w:p>
        </w:tc>
        <w:tc>
          <w:tcPr>
            <w:tcW w:w="2663" w:type="dxa"/>
          </w:tcPr>
          <w:p w14:paraId="077F8D3A" w14:textId="7FF74C66" w:rsidR="009B09A1" w:rsidRPr="009B09A1" w:rsidRDefault="009B09A1" w:rsidP="00033FDC">
            <w:pPr>
              <w:rPr>
                <w:b/>
                <w:bCs/>
                <w:lang w:val="en-GB"/>
              </w:rPr>
            </w:pPr>
            <w:r w:rsidRPr="009B09A1">
              <w:rPr>
                <w:b/>
                <w:bCs/>
                <w:lang w:val="en-GB"/>
              </w:rPr>
              <w:t>Protocol</w:t>
            </w:r>
          </w:p>
        </w:tc>
        <w:tc>
          <w:tcPr>
            <w:tcW w:w="1411" w:type="dxa"/>
          </w:tcPr>
          <w:p w14:paraId="4359AD95" w14:textId="03B5432A" w:rsidR="009B09A1" w:rsidRPr="009B09A1" w:rsidRDefault="009B09A1" w:rsidP="00033FDC">
            <w:pPr>
              <w:rPr>
                <w:b/>
                <w:bCs/>
                <w:lang w:val="en-GB"/>
              </w:rPr>
            </w:pPr>
            <w:r w:rsidRPr="009B09A1">
              <w:rPr>
                <w:b/>
                <w:bCs/>
                <w:lang w:val="en-GB"/>
              </w:rPr>
              <w:t>Mandatory</w:t>
            </w:r>
          </w:p>
        </w:tc>
      </w:tr>
      <w:tr w:rsidR="009B09A1" w14:paraId="5CA9CBF8" w14:textId="77777777" w:rsidTr="009B09A1">
        <w:tc>
          <w:tcPr>
            <w:tcW w:w="1940" w:type="dxa"/>
          </w:tcPr>
          <w:p w14:paraId="56D22066" w14:textId="68134A68" w:rsidR="009B09A1" w:rsidRDefault="009B09A1" w:rsidP="00033FDC">
            <w:pPr>
              <w:rPr>
                <w:lang w:val="en-GB"/>
              </w:rPr>
            </w:pPr>
            <w:r w:rsidRPr="00033FDC">
              <w:rPr>
                <w:lang w:val="en-GB"/>
              </w:rPr>
              <w:t>TWIIN-NP-TR-001</w:t>
            </w:r>
          </w:p>
        </w:tc>
        <w:tc>
          <w:tcPr>
            <w:tcW w:w="2876" w:type="dxa"/>
          </w:tcPr>
          <w:p w14:paraId="5631BABA" w14:textId="0C4DE61D" w:rsidR="009B09A1" w:rsidRDefault="009B09A1" w:rsidP="00033FDC">
            <w:pPr>
              <w:rPr>
                <w:lang w:val="en-GB"/>
              </w:rPr>
            </w:pPr>
            <w:r w:rsidRPr="00033FDC">
              <w:rPr>
                <w:lang w:val="en-GB"/>
              </w:rPr>
              <w:t>Sending System creates a base that represents presumed consent</w:t>
            </w:r>
          </w:p>
        </w:tc>
        <w:tc>
          <w:tcPr>
            <w:tcW w:w="2663" w:type="dxa"/>
          </w:tcPr>
          <w:p w14:paraId="4CD54AF6" w14:textId="560FD5FA" w:rsidR="009B09A1" w:rsidRDefault="009B09A1" w:rsidP="00033FDC">
            <w:pPr>
              <w:rPr>
                <w:lang w:val="en-GB"/>
              </w:rPr>
            </w:pPr>
            <w:r w:rsidRPr="00033FDC">
              <w:rPr>
                <w:lang w:val="en-GB"/>
              </w:rPr>
              <w:t>Internal (Twiin-defined)</w:t>
            </w:r>
          </w:p>
        </w:tc>
        <w:tc>
          <w:tcPr>
            <w:tcW w:w="1411" w:type="dxa"/>
          </w:tcPr>
          <w:p w14:paraId="2DA98D98" w14:textId="3A988FE2" w:rsidR="009B09A1" w:rsidRDefault="009B09A1" w:rsidP="00033FDC">
            <w:pPr>
              <w:rPr>
                <w:lang w:val="en-GB"/>
              </w:rPr>
            </w:pPr>
            <w:r w:rsidRPr="00033FDC">
              <w:rPr>
                <w:lang w:val="en-GB"/>
              </w:rPr>
              <w:t>Yes</w:t>
            </w:r>
          </w:p>
        </w:tc>
      </w:tr>
      <w:tr w:rsidR="009B09A1" w14:paraId="2B20003E" w14:textId="77777777" w:rsidTr="009B09A1">
        <w:tc>
          <w:tcPr>
            <w:tcW w:w="1940" w:type="dxa"/>
          </w:tcPr>
          <w:p w14:paraId="7902DB6E" w14:textId="7D3096C6" w:rsidR="009B09A1" w:rsidRDefault="009B09A1" w:rsidP="00033FDC">
            <w:pPr>
              <w:rPr>
                <w:lang w:val="en-GB"/>
              </w:rPr>
            </w:pPr>
            <w:r w:rsidRPr="00033FDC">
              <w:rPr>
                <w:lang w:val="en-GB"/>
              </w:rPr>
              <w:t>TWIIN-NP-TR-002</w:t>
            </w:r>
          </w:p>
        </w:tc>
        <w:tc>
          <w:tcPr>
            <w:tcW w:w="2876" w:type="dxa"/>
          </w:tcPr>
          <w:p w14:paraId="7DA91234" w14:textId="70E046AC" w:rsidR="009B09A1" w:rsidRDefault="009B09A1" w:rsidP="00033FDC">
            <w:pPr>
              <w:rPr>
                <w:lang w:val="en-GB"/>
              </w:rPr>
            </w:pPr>
            <w:r w:rsidRPr="00033FDC">
              <w:rPr>
                <w:lang w:val="en-GB"/>
              </w:rPr>
              <w:t>Creation of security assertion (e.g. JWT) to request access token</w:t>
            </w:r>
          </w:p>
        </w:tc>
        <w:tc>
          <w:tcPr>
            <w:tcW w:w="2663" w:type="dxa"/>
          </w:tcPr>
          <w:p w14:paraId="5A2C4FD9" w14:textId="5ECE7278" w:rsidR="009B09A1" w:rsidRDefault="009B09A1" w:rsidP="00033FDC">
            <w:pPr>
              <w:rPr>
                <w:lang w:val="en-GB"/>
              </w:rPr>
            </w:pPr>
            <w:r w:rsidRPr="00033FDC">
              <w:rPr>
                <w:lang w:val="en-GB"/>
              </w:rPr>
              <w:t>OAuth 2.0 Assertion Flow</w:t>
            </w:r>
          </w:p>
        </w:tc>
        <w:tc>
          <w:tcPr>
            <w:tcW w:w="1411" w:type="dxa"/>
          </w:tcPr>
          <w:p w14:paraId="71001484" w14:textId="76428D0A" w:rsidR="009B09A1" w:rsidRDefault="009B09A1" w:rsidP="009B09A1">
            <w:pPr>
              <w:rPr>
                <w:lang w:val="en-GB"/>
              </w:rPr>
            </w:pPr>
            <w:r w:rsidRPr="00033FDC">
              <w:rPr>
                <w:lang w:val="en-GB"/>
              </w:rPr>
              <w:t>Yes</w:t>
            </w:r>
          </w:p>
        </w:tc>
      </w:tr>
      <w:tr w:rsidR="009B09A1" w14:paraId="46A107E9" w14:textId="77777777" w:rsidTr="009B09A1">
        <w:tc>
          <w:tcPr>
            <w:tcW w:w="1940" w:type="dxa"/>
          </w:tcPr>
          <w:p w14:paraId="05B620C5" w14:textId="6DF554A8" w:rsidR="009B09A1" w:rsidRDefault="009B09A1" w:rsidP="00033FDC">
            <w:pPr>
              <w:rPr>
                <w:lang w:val="en-GB"/>
              </w:rPr>
            </w:pPr>
            <w:r w:rsidRPr="00033FDC">
              <w:rPr>
                <w:lang w:val="en-GB"/>
              </w:rPr>
              <w:t>TWIIN-NP-TR-009</w:t>
            </w:r>
          </w:p>
        </w:tc>
        <w:tc>
          <w:tcPr>
            <w:tcW w:w="2876" w:type="dxa"/>
          </w:tcPr>
          <w:p w14:paraId="3713DBAA" w14:textId="30830C86" w:rsidR="009B09A1" w:rsidRDefault="009B09A1" w:rsidP="00033FDC">
            <w:pPr>
              <w:rPr>
                <w:lang w:val="en-GB"/>
              </w:rPr>
            </w:pPr>
            <w:r w:rsidRPr="00033FDC">
              <w:rPr>
                <w:lang w:val="en-GB"/>
              </w:rPr>
              <w:t>Receiving System initiates read or search to retrieve clinical data</w:t>
            </w:r>
          </w:p>
        </w:tc>
        <w:tc>
          <w:tcPr>
            <w:tcW w:w="2663" w:type="dxa"/>
          </w:tcPr>
          <w:p w14:paraId="0FDEE825" w14:textId="75C45AB0" w:rsidR="009B09A1" w:rsidRDefault="009B09A1" w:rsidP="00033FDC">
            <w:pPr>
              <w:rPr>
                <w:lang w:val="en-GB"/>
              </w:rPr>
            </w:pPr>
            <w:r w:rsidRPr="00033FDC">
              <w:rPr>
                <w:lang w:val="en-GB"/>
              </w:rPr>
              <w:t>HL7 FHIR R4</w:t>
            </w:r>
          </w:p>
        </w:tc>
        <w:tc>
          <w:tcPr>
            <w:tcW w:w="1411" w:type="dxa"/>
          </w:tcPr>
          <w:p w14:paraId="757C8FAE" w14:textId="14C6D45A" w:rsidR="009B09A1" w:rsidRDefault="009B09A1" w:rsidP="00033FDC">
            <w:pPr>
              <w:rPr>
                <w:lang w:val="en-GB"/>
              </w:rPr>
            </w:pPr>
            <w:r w:rsidRPr="00033FDC">
              <w:rPr>
                <w:lang w:val="en-GB"/>
              </w:rPr>
              <w:t>Yes</w:t>
            </w:r>
          </w:p>
        </w:tc>
      </w:tr>
      <w:tr w:rsidR="009B09A1" w14:paraId="75CECEA2" w14:textId="77777777" w:rsidTr="009B09A1">
        <w:tc>
          <w:tcPr>
            <w:tcW w:w="1940" w:type="dxa"/>
          </w:tcPr>
          <w:p w14:paraId="2AB95FAB" w14:textId="2821984C" w:rsidR="009B09A1" w:rsidRDefault="009B09A1" w:rsidP="00033FDC">
            <w:pPr>
              <w:rPr>
                <w:lang w:val="en-GB"/>
              </w:rPr>
            </w:pPr>
            <w:r w:rsidRPr="00033FDC">
              <w:rPr>
                <w:lang w:val="en-GB"/>
              </w:rPr>
              <w:t>TWIIN-NP-TR-010</w:t>
            </w:r>
          </w:p>
        </w:tc>
        <w:tc>
          <w:tcPr>
            <w:tcW w:w="2876" w:type="dxa"/>
          </w:tcPr>
          <w:p w14:paraId="2497FDC9" w14:textId="70AF6495" w:rsidR="009B09A1" w:rsidRDefault="009B09A1" w:rsidP="00033FDC">
            <w:pPr>
              <w:rPr>
                <w:lang w:val="en-GB"/>
              </w:rPr>
            </w:pPr>
            <w:r w:rsidRPr="00033FDC">
              <w:rPr>
                <w:lang w:val="en-GB"/>
              </w:rPr>
              <w:t>Receiving System reads referenced Workflow Task for additional pulls</w:t>
            </w:r>
          </w:p>
        </w:tc>
        <w:tc>
          <w:tcPr>
            <w:tcW w:w="2663" w:type="dxa"/>
          </w:tcPr>
          <w:p w14:paraId="75EFD99D" w14:textId="593E91F7" w:rsidR="009B09A1" w:rsidRDefault="009B09A1" w:rsidP="00033FDC">
            <w:pPr>
              <w:rPr>
                <w:lang w:val="en-GB"/>
              </w:rPr>
            </w:pPr>
            <w:r w:rsidRPr="00033FDC">
              <w:rPr>
                <w:lang w:val="en-GB"/>
              </w:rPr>
              <w:t>HL7 FHIR R4</w:t>
            </w:r>
          </w:p>
        </w:tc>
        <w:tc>
          <w:tcPr>
            <w:tcW w:w="1411" w:type="dxa"/>
          </w:tcPr>
          <w:p w14:paraId="0D7C54D3" w14:textId="3786A881" w:rsidR="009B09A1" w:rsidRDefault="009B09A1" w:rsidP="00033FDC">
            <w:pPr>
              <w:rPr>
                <w:lang w:val="en-GB"/>
              </w:rPr>
            </w:pPr>
            <w:r w:rsidRPr="00033FDC">
              <w:rPr>
                <w:lang w:val="en-GB"/>
              </w:rPr>
              <w:t>Optional</w:t>
            </w:r>
          </w:p>
        </w:tc>
      </w:tr>
      <w:tr w:rsidR="009B09A1" w14:paraId="7D2CEB63" w14:textId="77777777" w:rsidTr="009B09A1">
        <w:tc>
          <w:tcPr>
            <w:tcW w:w="1940" w:type="dxa"/>
          </w:tcPr>
          <w:p w14:paraId="19DA0E98" w14:textId="77777777" w:rsidR="009B09A1" w:rsidRDefault="009B09A1" w:rsidP="00033FDC">
            <w:pPr>
              <w:rPr>
                <w:lang w:val="en-GB"/>
              </w:rPr>
            </w:pPr>
          </w:p>
        </w:tc>
        <w:tc>
          <w:tcPr>
            <w:tcW w:w="2876" w:type="dxa"/>
          </w:tcPr>
          <w:p w14:paraId="5D6EACDE" w14:textId="77777777" w:rsidR="009B09A1" w:rsidRDefault="009B09A1" w:rsidP="00033FDC">
            <w:pPr>
              <w:rPr>
                <w:lang w:val="en-GB"/>
              </w:rPr>
            </w:pPr>
          </w:p>
        </w:tc>
        <w:tc>
          <w:tcPr>
            <w:tcW w:w="2663" w:type="dxa"/>
          </w:tcPr>
          <w:p w14:paraId="79EA9DB5" w14:textId="77777777" w:rsidR="009B09A1" w:rsidRDefault="009B09A1" w:rsidP="00033FDC">
            <w:pPr>
              <w:rPr>
                <w:lang w:val="en-GB"/>
              </w:rPr>
            </w:pPr>
          </w:p>
        </w:tc>
        <w:tc>
          <w:tcPr>
            <w:tcW w:w="1411" w:type="dxa"/>
          </w:tcPr>
          <w:p w14:paraId="38B11986" w14:textId="77777777" w:rsidR="009B09A1" w:rsidRDefault="009B09A1" w:rsidP="00033FDC">
            <w:pPr>
              <w:rPr>
                <w:lang w:val="en-GB"/>
              </w:rPr>
            </w:pPr>
          </w:p>
        </w:tc>
      </w:tr>
    </w:tbl>
    <w:p w14:paraId="2F45D060" w14:textId="77777777" w:rsidR="009B09A1" w:rsidRDefault="009B09A1" w:rsidP="00033FDC">
      <w:pPr>
        <w:rPr>
          <w:lang w:val="en-GB"/>
        </w:rPr>
      </w:pPr>
    </w:p>
    <w:sdt>
      <w:sdtPr>
        <w:rPr>
          <w:lang w:val="en-GB"/>
        </w:rPr>
        <w:alias w:val="Traqnsaction overview"/>
        <w:tag w:val="Traqnsaction overview"/>
        <w:id w:val="840205129"/>
        <w:placeholder>
          <w:docPart w:val="DefaultPlaceholder_-1854013440"/>
        </w:placeholder>
      </w:sdtPr>
      <w:sdtEndPr/>
      <w:sdtContent>
        <w:p w14:paraId="40F33D35" w14:textId="76864B7A"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4E7FF105" w14:textId="77777777" w:rsidR="00033FDC" w:rsidRPr="00033FDC" w:rsidRDefault="00033FDC" w:rsidP="00033FDC">
      <w:pPr>
        <w:rPr>
          <w:lang w:val="en-GB"/>
        </w:rPr>
      </w:pPr>
    </w:p>
    <w:p w14:paraId="1D4E33B2" w14:textId="77777777" w:rsidR="00033FDC" w:rsidRPr="009B09A1" w:rsidRDefault="00033FDC" w:rsidP="00033FDC">
      <w:pPr>
        <w:rPr>
          <w:b/>
          <w:bCs/>
          <w:lang w:val="en-GB"/>
        </w:rPr>
      </w:pPr>
      <w:r w:rsidRPr="009B09A1">
        <w:rPr>
          <w:b/>
          <w:bCs/>
          <w:lang w:val="en-GB"/>
        </w:rPr>
        <w:t>Relation to Other Documents</w:t>
      </w:r>
    </w:p>
    <w:p w14:paraId="5C21F633" w14:textId="77777777" w:rsidR="00033FDC" w:rsidRPr="00033FDC" w:rsidRDefault="00033FDC" w:rsidP="00033FDC">
      <w:pPr>
        <w:rPr>
          <w:lang w:val="en-GB"/>
        </w:rPr>
      </w:pPr>
      <w:r w:rsidRPr="00033FDC">
        <w:rPr>
          <w:lang w:val="en-GB"/>
        </w:rPr>
        <w:t>List any standards or documents this TTA builds upon or is aligned with. Examples include:</w:t>
      </w:r>
    </w:p>
    <w:p w14:paraId="1DEEE7C2" w14:textId="42FDD933" w:rsidR="00033FDC" w:rsidRPr="009B09A1" w:rsidRDefault="00033FDC" w:rsidP="009B09A1">
      <w:pPr>
        <w:pStyle w:val="Lijstalinea"/>
        <w:numPr>
          <w:ilvl w:val="0"/>
          <w:numId w:val="13"/>
        </w:numPr>
        <w:rPr>
          <w:lang w:val="en-GB"/>
        </w:rPr>
      </w:pPr>
      <w:r w:rsidRPr="009B09A1">
        <w:rPr>
          <w:lang w:val="en-GB"/>
        </w:rPr>
        <w:t>Nictiz BgZ v4.0 or other informatiestandaarden</w:t>
      </w:r>
    </w:p>
    <w:p w14:paraId="713DC029" w14:textId="1F825ADD" w:rsidR="00033FDC" w:rsidRPr="009B09A1" w:rsidRDefault="00033FDC" w:rsidP="009B09A1">
      <w:pPr>
        <w:pStyle w:val="Lijstalinea"/>
        <w:numPr>
          <w:ilvl w:val="0"/>
          <w:numId w:val="13"/>
        </w:numPr>
        <w:rPr>
          <w:lang w:val="en-GB"/>
        </w:rPr>
      </w:pPr>
      <w:r w:rsidRPr="009B09A1">
        <w:rPr>
          <w:lang w:val="en-GB"/>
        </w:rPr>
        <w:t>TA Indexed Pull v1.0.0</w:t>
      </w:r>
    </w:p>
    <w:p w14:paraId="6901D80F" w14:textId="66E481E3" w:rsidR="00033FDC" w:rsidRPr="009B09A1" w:rsidRDefault="00033FDC" w:rsidP="009B09A1">
      <w:pPr>
        <w:pStyle w:val="Lijstalinea"/>
        <w:numPr>
          <w:ilvl w:val="0"/>
          <w:numId w:val="13"/>
        </w:numPr>
        <w:rPr>
          <w:lang w:val="en-GB"/>
        </w:rPr>
      </w:pPr>
      <w:r w:rsidRPr="009B09A1">
        <w:rPr>
          <w:lang w:val="en-GB"/>
        </w:rPr>
        <w:t>HL7 FHIR R4 or IHE profiles (XDS.b, PIX, ATNA)</w:t>
      </w:r>
    </w:p>
    <w:p w14:paraId="06CA9856" w14:textId="6757C4BE" w:rsidR="00033FDC" w:rsidRPr="009B09A1" w:rsidRDefault="00033FDC" w:rsidP="009B09A1">
      <w:pPr>
        <w:pStyle w:val="Lijstalinea"/>
        <w:numPr>
          <w:ilvl w:val="0"/>
          <w:numId w:val="13"/>
        </w:numPr>
        <w:rPr>
          <w:lang w:val="en-GB"/>
        </w:rPr>
      </w:pPr>
      <w:r w:rsidRPr="009B09A1">
        <w:rPr>
          <w:lang w:val="en-GB"/>
        </w:rPr>
        <w:t>MITZ, ZORG-AB specifications</w:t>
      </w:r>
    </w:p>
    <w:sdt>
      <w:sdtPr>
        <w:rPr>
          <w:lang w:val="en-GB"/>
        </w:rPr>
        <w:alias w:val="Relation"/>
        <w:tag w:val="Relation"/>
        <w:id w:val="1593358586"/>
        <w:placeholder>
          <w:docPart w:val="DefaultPlaceholder_-1854013440"/>
        </w:placeholder>
      </w:sdtPr>
      <w:sdtEndPr/>
      <w:sdtContent>
        <w:p w14:paraId="2542C966" w14:textId="33F3EA9F"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0E3523B3" w14:textId="77777777" w:rsidR="00033FDC" w:rsidRPr="00033FDC" w:rsidRDefault="00033FDC" w:rsidP="00033FDC">
      <w:pPr>
        <w:rPr>
          <w:lang w:val="en-GB"/>
        </w:rPr>
      </w:pPr>
    </w:p>
    <w:p w14:paraId="27A7551B" w14:textId="77777777" w:rsidR="00033FDC" w:rsidRPr="009B09A1" w:rsidRDefault="00033FDC" w:rsidP="00033FDC">
      <w:pPr>
        <w:rPr>
          <w:b/>
          <w:bCs/>
          <w:lang w:val="en-GB"/>
        </w:rPr>
      </w:pPr>
      <w:r w:rsidRPr="009B09A1">
        <w:rPr>
          <w:b/>
          <w:bCs/>
          <w:lang w:val="en-GB"/>
        </w:rPr>
        <w:t>(Optional) Additional Sections</w:t>
      </w:r>
    </w:p>
    <w:p w14:paraId="5978C6CC" w14:textId="77777777" w:rsidR="00033FDC" w:rsidRPr="00033FDC" w:rsidRDefault="00033FDC" w:rsidP="00033FDC">
      <w:pPr>
        <w:rPr>
          <w:lang w:val="en-GB"/>
        </w:rPr>
      </w:pPr>
      <w:r w:rsidRPr="00033FDC">
        <w:rPr>
          <w:lang w:val="en-GB"/>
        </w:rPr>
        <w:t>Include any of the following if applicable:</w:t>
      </w:r>
    </w:p>
    <w:p w14:paraId="096F5FB9" w14:textId="6A46BBD3" w:rsidR="00033FDC" w:rsidRPr="009B09A1" w:rsidRDefault="00033FDC" w:rsidP="009B09A1">
      <w:pPr>
        <w:pStyle w:val="Lijstalinea"/>
        <w:numPr>
          <w:ilvl w:val="0"/>
          <w:numId w:val="14"/>
        </w:numPr>
        <w:rPr>
          <w:b/>
          <w:bCs/>
          <w:lang w:val="en-GB"/>
        </w:rPr>
      </w:pPr>
      <w:r w:rsidRPr="009B09A1">
        <w:rPr>
          <w:b/>
          <w:bCs/>
          <w:lang w:val="en-GB"/>
        </w:rPr>
        <w:t>Error Handling</w:t>
      </w:r>
    </w:p>
    <w:p w14:paraId="10B7E6FF" w14:textId="36A08A7C" w:rsidR="00033FDC" w:rsidRPr="009B09A1" w:rsidRDefault="00033FDC" w:rsidP="009B09A1">
      <w:pPr>
        <w:pStyle w:val="Lijstalinea"/>
        <w:numPr>
          <w:ilvl w:val="0"/>
          <w:numId w:val="14"/>
        </w:numPr>
        <w:rPr>
          <w:b/>
          <w:bCs/>
          <w:lang w:val="en-GB"/>
        </w:rPr>
      </w:pPr>
      <w:r w:rsidRPr="009B09A1">
        <w:rPr>
          <w:b/>
          <w:bCs/>
          <w:lang w:val="en-GB"/>
        </w:rPr>
        <w:t>Timeout &amp; Retry Logic</w:t>
      </w:r>
    </w:p>
    <w:p w14:paraId="7A256D3F" w14:textId="47ED820D" w:rsidR="00033FDC" w:rsidRPr="009B09A1" w:rsidRDefault="00033FDC" w:rsidP="009B09A1">
      <w:pPr>
        <w:pStyle w:val="Lijstalinea"/>
        <w:numPr>
          <w:ilvl w:val="0"/>
          <w:numId w:val="14"/>
        </w:numPr>
        <w:rPr>
          <w:b/>
          <w:bCs/>
          <w:lang w:val="en-GB"/>
        </w:rPr>
      </w:pPr>
      <w:r w:rsidRPr="009B09A1">
        <w:rPr>
          <w:b/>
          <w:bCs/>
          <w:lang w:val="en-GB"/>
        </w:rPr>
        <w:t>Security Measures</w:t>
      </w:r>
    </w:p>
    <w:p w14:paraId="08DCF4F7" w14:textId="7DA2FFBD" w:rsidR="00033FDC" w:rsidRPr="009B09A1" w:rsidRDefault="00033FDC" w:rsidP="009B09A1">
      <w:pPr>
        <w:pStyle w:val="Lijstalinea"/>
        <w:numPr>
          <w:ilvl w:val="0"/>
          <w:numId w:val="14"/>
        </w:numPr>
        <w:rPr>
          <w:b/>
          <w:bCs/>
          <w:lang w:val="en-GB"/>
        </w:rPr>
      </w:pPr>
      <w:r w:rsidRPr="009B09A1">
        <w:rPr>
          <w:b/>
          <w:bCs/>
          <w:lang w:val="en-GB"/>
        </w:rPr>
        <w:t>FHIR Resources/Profiles used</w:t>
      </w:r>
    </w:p>
    <w:p w14:paraId="1FAE4A93" w14:textId="7139FFC0" w:rsidR="00033FDC" w:rsidRPr="009B09A1" w:rsidRDefault="00033FDC" w:rsidP="009B09A1">
      <w:pPr>
        <w:pStyle w:val="Lijstalinea"/>
        <w:numPr>
          <w:ilvl w:val="0"/>
          <w:numId w:val="14"/>
        </w:numPr>
        <w:rPr>
          <w:b/>
          <w:bCs/>
          <w:lang w:val="en-GB"/>
        </w:rPr>
      </w:pPr>
      <w:r w:rsidRPr="009B09A1">
        <w:rPr>
          <w:b/>
          <w:bCs/>
          <w:lang w:val="en-GB"/>
        </w:rPr>
        <w:t>Mapping tables (e.g., from BgZ to FHIR)</w:t>
      </w:r>
    </w:p>
    <w:sdt>
      <w:sdtPr>
        <w:rPr>
          <w:lang w:val="en-GB"/>
        </w:rPr>
        <w:alias w:val="Additional sections"/>
        <w:tag w:val="Additional sections"/>
        <w:id w:val="1090736468"/>
        <w:placeholder>
          <w:docPart w:val="DefaultPlaceholder_-1854013440"/>
        </w:placeholder>
      </w:sdtPr>
      <w:sdtEndPr/>
      <w:sdtContent>
        <w:p w14:paraId="7C6FAEA2" w14:textId="124948FC" w:rsidR="00033FDC" w:rsidRPr="00033FDC" w:rsidRDefault="00033FDC" w:rsidP="00033FDC">
          <w:pPr>
            <w:rPr>
              <w:lang w:val="en-GB"/>
            </w:rPr>
          </w:pPr>
          <w:r w:rsidRPr="00AB5F32">
            <w:rPr>
              <w:shd w:val="clear" w:color="auto" w:fill="F2F2F2" w:themeFill="background1" w:themeFillShade="F2"/>
              <w:lang w:val="en-GB"/>
            </w:rPr>
            <w:t xml:space="preserve">                                    </w:t>
          </w:r>
        </w:p>
      </w:sdtContent>
    </w:sdt>
    <w:p w14:paraId="638B76C2" w14:textId="29A49CF7" w:rsidR="009B09A1" w:rsidRDefault="009B09A1">
      <w:pPr>
        <w:rPr>
          <w:lang w:val="en-GB"/>
        </w:rPr>
      </w:pPr>
      <w:r>
        <w:rPr>
          <w:lang w:val="en-GB"/>
        </w:rPr>
        <w:br w:type="page"/>
      </w:r>
    </w:p>
    <w:p w14:paraId="5E0733EB" w14:textId="77777777" w:rsidR="00033FDC" w:rsidRPr="00033FDC" w:rsidRDefault="00033FDC" w:rsidP="009B09A1">
      <w:pPr>
        <w:pStyle w:val="Heading"/>
        <w:rPr>
          <w:lang w:val="en-GB"/>
        </w:rPr>
      </w:pPr>
      <w:bookmarkStart w:id="12" w:name="_Toc218590900"/>
      <w:r w:rsidRPr="00033FDC">
        <w:rPr>
          <w:lang w:val="en-GB"/>
        </w:rPr>
        <w:lastRenderedPageBreak/>
        <w:t>Zx.3 | Volume 2b - Transacties</w:t>
      </w:r>
      <w:bookmarkEnd w:id="12"/>
    </w:p>
    <w:p w14:paraId="555FB5E1" w14:textId="77777777" w:rsidR="00033FDC" w:rsidRPr="00033FDC" w:rsidRDefault="00033FDC" w:rsidP="00033FDC">
      <w:pPr>
        <w:rPr>
          <w:lang w:val="en-GB"/>
        </w:rPr>
      </w:pPr>
      <w:r w:rsidRPr="00033FDC">
        <w:rPr>
          <w:lang w:val="en-GB"/>
        </w:rPr>
        <w:t>Use this template to define an individual transaction that is part of a Twiin Technical Agreement (TTA).</w:t>
      </w:r>
    </w:p>
    <w:p w14:paraId="53D16E13" w14:textId="77777777" w:rsidR="00033FDC" w:rsidRPr="00033FDC" w:rsidRDefault="00033FDC" w:rsidP="00033FDC">
      <w:pPr>
        <w:rPr>
          <w:lang w:val="en-GB"/>
        </w:rPr>
      </w:pPr>
      <w:r w:rsidRPr="00033FDC">
        <w:rPr>
          <w:lang w:val="en-GB"/>
        </w:rPr>
        <w:t>It ensures that the scope, roles, message structure, and protocol standards are clearly described for each transaction.</w:t>
      </w:r>
    </w:p>
    <w:p w14:paraId="68BB28A4" w14:textId="77777777" w:rsidR="009B09A1" w:rsidRDefault="009B09A1" w:rsidP="00033FDC">
      <w:pPr>
        <w:rPr>
          <w:lang w:val="en-GB"/>
        </w:rPr>
      </w:pPr>
    </w:p>
    <w:p w14:paraId="2478B9FA" w14:textId="465C9489" w:rsidR="00033FDC" w:rsidRPr="00FB5D2E" w:rsidRDefault="00033FDC" w:rsidP="009E7054">
      <w:pPr>
        <w:pStyle w:val="Tussenkop"/>
        <w:rPr>
          <w:lang w:val="en-US"/>
        </w:rPr>
      </w:pPr>
      <w:bookmarkStart w:id="13" w:name="_Toc218590901"/>
      <w:r w:rsidRPr="00FB5D2E">
        <w:rPr>
          <w:lang w:val="en-US"/>
        </w:rPr>
        <w:t>Zx.3.1 | TTA #1</w:t>
      </w:r>
      <w:bookmarkEnd w:id="13"/>
    </w:p>
    <w:p w14:paraId="468374F3" w14:textId="77777777" w:rsidR="00033FDC" w:rsidRPr="00033FDC" w:rsidRDefault="00033FDC" w:rsidP="00033FDC">
      <w:pPr>
        <w:rPr>
          <w:lang w:val="en-GB"/>
        </w:rPr>
      </w:pPr>
      <w:r w:rsidRPr="00033FDC">
        <w:rPr>
          <w:lang w:val="en-GB"/>
        </w:rPr>
        <w:t>Provide a short, descriptive title of the transaction.</w:t>
      </w:r>
    </w:p>
    <w:sdt>
      <w:sdtPr>
        <w:rPr>
          <w:lang w:val="en-GB"/>
        </w:rPr>
        <w:alias w:val="Description"/>
        <w:tag w:val="Description"/>
        <w:id w:val="-925964813"/>
        <w:placeholder>
          <w:docPart w:val="DefaultPlaceholder_-1854013440"/>
        </w:placeholder>
      </w:sdtPr>
      <w:sdtEndPr/>
      <w:sdtContent>
        <w:p w14:paraId="3C2A72E8" w14:textId="2555B759"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438705F3" w14:textId="77777777" w:rsidR="00033FDC" w:rsidRPr="00033FDC" w:rsidRDefault="00033FDC" w:rsidP="00033FDC">
      <w:pPr>
        <w:rPr>
          <w:lang w:val="en-GB"/>
        </w:rPr>
      </w:pPr>
    </w:p>
    <w:p w14:paraId="2DFC02AF" w14:textId="77777777" w:rsidR="00033FDC" w:rsidRPr="009B09A1" w:rsidRDefault="00033FDC" w:rsidP="009B09A1">
      <w:pPr>
        <w:rPr>
          <w:b/>
          <w:bCs/>
        </w:rPr>
      </w:pPr>
      <w:r w:rsidRPr="009B09A1">
        <w:rPr>
          <w:b/>
          <w:bCs/>
        </w:rPr>
        <w:t>Scope</w:t>
      </w:r>
    </w:p>
    <w:p w14:paraId="37FFD163" w14:textId="77777777" w:rsidR="00033FDC" w:rsidRPr="00033FDC" w:rsidRDefault="00033FDC" w:rsidP="00033FDC">
      <w:pPr>
        <w:rPr>
          <w:lang w:val="en-GB"/>
        </w:rPr>
      </w:pPr>
      <w:r w:rsidRPr="00033FDC">
        <w:rPr>
          <w:lang w:val="en-GB"/>
        </w:rPr>
        <w:t>What to include:</w:t>
      </w:r>
    </w:p>
    <w:p w14:paraId="6C108653" w14:textId="0F429F40" w:rsidR="00033FDC" w:rsidRPr="009B09A1" w:rsidRDefault="00033FDC" w:rsidP="009B09A1">
      <w:pPr>
        <w:pStyle w:val="Lijstalinea"/>
        <w:numPr>
          <w:ilvl w:val="0"/>
          <w:numId w:val="15"/>
        </w:numPr>
        <w:rPr>
          <w:lang w:val="en-GB"/>
        </w:rPr>
      </w:pPr>
      <w:r w:rsidRPr="009B09A1">
        <w:rPr>
          <w:lang w:val="en-GB"/>
        </w:rPr>
        <w:t>Describe what the transaction does</w:t>
      </w:r>
    </w:p>
    <w:p w14:paraId="50FE034E" w14:textId="09E401E4" w:rsidR="00033FDC" w:rsidRPr="009B09A1" w:rsidRDefault="00033FDC" w:rsidP="009B09A1">
      <w:pPr>
        <w:pStyle w:val="Lijstalinea"/>
        <w:numPr>
          <w:ilvl w:val="0"/>
          <w:numId w:val="15"/>
        </w:numPr>
        <w:rPr>
          <w:lang w:val="en-GB"/>
        </w:rPr>
      </w:pPr>
      <w:r w:rsidRPr="009B09A1">
        <w:rPr>
          <w:lang w:val="en-GB"/>
        </w:rPr>
        <w:t>Specify when and why this transaction is used in the context of the overall exchange pattern or use case</w:t>
      </w:r>
    </w:p>
    <w:p w14:paraId="00BB7B7C" w14:textId="77777777" w:rsidR="009B09A1" w:rsidRDefault="009B09A1" w:rsidP="00033FDC">
      <w:pPr>
        <w:rPr>
          <w:lang w:val="en-GB"/>
        </w:rPr>
      </w:pPr>
    </w:p>
    <w:p w14:paraId="3BD1A991" w14:textId="74AF361A" w:rsidR="00033FDC" w:rsidRPr="009B09A1" w:rsidRDefault="00033FDC" w:rsidP="00033FDC">
      <w:pPr>
        <w:rPr>
          <w:b/>
          <w:bCs/>
          <w:i/>
          <w:iCs/>
          <w:lang w:val="en-GB"/>
        </w:rPr>
      </w:pPr>
      <w:r w:rsidRPr="009B09A1">
        <w:rPr>
          <w:b/>
          <w:bCs/>
          <w:i/>
          <w:iCs/>
          <w:lang w:val="en-GB"/>
        </w:rPr>
        <w:t>Example:</w:t>
      </w:r>
    </w:p>
    <w:p w14:paraId="7562FE88" w14:textId="77777777" w:rsidR="00033FDC" w:rsidRPr="009B09A1" w:rsidRDefault="00033FDC" w:rsidP="00033FDC">
      <w:pPr>
        <w:rPr>
          <w:i/>
          <w:iCs/>
          <w:lang w:val="en-GB"/>
        </w:rPr>
      </w:pPr>
      <w:r w:rsidRPr="009B09A1">
        <w:rPr>
          <w:i/>
          <w:iCs/>
          <w:lang w:val="en-GB"/>
        </w:rPr>
        <w:t>This transaction delivers a notification from the Sending GtK to the Receiving GtK based on the specified referral.</w:t>
      </w:r>
    </w:p>
    <w:sdt>
      <w:sdtPr>
        <w:rPr>
          <w:lang w:val="en-GB"/>
        </w:rPr>
        <w:alias w:val="Scope example"/>
        <w:tag w:val="Scope example"/>
        <w:id w:val="489602189"/>
        <w:placeholder>
          <w:docPart w:val="DefaultPlaceholder_-1854013440"/>
        </w:placeholder>
      </w:sdtPr>
      <w:sdtEndPr/>
      <w:sdtContent>
        <w:p w14:paraId="71CBA5F5" w14:textId="08AA76AC"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2CAAA044" w14:textId="77777777" w:rsidR="00033FDC" w:rsidRPr="00033FDC" w:rsidRDefault="00033FDC" w:rsidP="00033FDC">
      <w:pPr>
        <w:rPr>
          <w:lang w:val="en-GB"/>
        </w:rPr>
      </w:pPr>
    </w:p>
    <w:p w14:paraId="28D318B6" w14:textId="77777777" w:rsidR="00033FDC" w:rsidRPr="00FB5D2E" w:rsidRDefault="00033FDC" w:rsidP="009B09A1">
      <w:pPr>
        <w:rPr>
          <w:b/>
          <w:bCs/>
          <w:lang w:val="en-US"/>
        </w:rPr>
      </w:pPr>
      <w:r w:rsidRPr="00FB5D2E">
        <w:rPr>
          <w:b/>
          <w:bCs/>
          <w:lang w:val="en-US"/>
        </w:rPr>
        <w:t>Use Case Roles</w:t>
      </w:r>
    </w:p>
    <w:p w14:paraId="4567C6F3" w14:textId="77777777" w:rsidR="00033FDC" w:rsidRPr="00033FDC" w:rsidRDefault="00033FDC" w:rsidP="00033FDC">
      <w:pPr>
        <w:rPr>
          <w:lang w:val="en-GB"/>
        </w:rPr>
      </w:pPr>
      <w:r w:rsidRPr="00033FDC">
        <w:rPr>
          <w:lang w:val="en-GB"/>
        </w:rPr>
        <w:t>List all participating actors (systems) and their roles within the transaction.</w:t>
      </w:r>
    </w:p>
    <w:p w14:paraId="39482109" w14:textId="77777777" w:rsidR="00033FDC" w:rsidRPr="00033FDC" w:rsidRDefault="00033FDC" w:rsidP="00033FDC">
      <w:pPr>
        <w:rPr>
          <w:lang w:val="en-GB"/>
        </w:rPr>
      </w:pPr>
    </w:p>
    <w:p w14:paraId="1F28180F" w14:textId="77777777" w:rsidR="00033FDC" w:rsidRPr="009B09A1" w:rsidRDefault="00033FDC" w:rsidP="00033FDC">
      <w:pPr>
        <w:rPr>
          <w:b/>
          <w:bCs/>
          <w:i/>
          <w:iCs/>
          <w:lang w:val="en-GB"/>
        </w:rPr>
      </w:pPr>
      <w:r w:rsidRPr="009B09A1">
        <w:rPr>
          <w:b/>
          <w:bCs/>
          <w:i/>
          <w:iCs/>
          <w:lang w:val="en-GB"/>
        </w:rPr>
        <w:t>For example:</w:t>
      </w:r>
    </w:p>
    <w:tbl>
      <w:tblPr>
        <w:tblStyle w:val="Tabelraster"/>
        <w:tblW w:w="0" w:type="auto"/>
        <w:tblLook w:val="04A0" w:firstRow="1" w:lastRow="0" w:firstColumn="1" w:lastColumn="0" w:noHBand="0" w:noVBand="1"/>
      </w:tblPr>
      <w:tblGrid>
        <w:gridCol w:w="1724"/>
        <w:gridCol w:w="5630"/>
      </w:tblGrid>
      <w:tr w:rsidR="009B09A1" w:rsidRPr="009B09A1" w14:paraId="3FA07453" w14:textId="77777777" w:rsidTr="009E7054">
        <w:tc>
          <w:tcPr>
            <w:tcW w:w="1724" w:type="dxa"/>
          </w:tcPr>
          <w:p w14:paraId="125E1EFB" w14:textId="77777777" w:rsidR="009B09A1" w:rsidRPr="009B09A1" w:rsidRDefault="009B09A1" w:rsidP="00851CF5">
            <w:pPr>
              <w:rPr>
                <w:b/>
                <w:bCs/>
                <w:lang w:val="en-GB"/>
              </w:rPr>
            </w:pPr>
            <w:r w:rsidRPr="009B09A1">
              <w:rPr>
                <w:b/>
                <w:bCs/>
                <w:lang w:val="en-GB"/>
              </w:rPr>
              <w:t>Actor</w:t>
            </w:r>
          </w:p>
        </w:tc>
        <w:tc>
          <w:tcPr>
            <w:tcW w:w="5630" w:type="dxa"/>
          </w:tcPr>
          <w:p w14:paraId="3FD73F34" w14:textId="77777777" w:rsidR="009B09A1" w:rsidRPr="009B09A1" w:rsidRDefault="009B09A1" w:rsidP="00851CF5">
            <w:pPr>
              <w:rPr>
                <w:b/>
                <w:bCs/>
                <w:lang w:val="en-GB"/>
              </w:rPr>
            </w:pPr>
            <w:r w:rsidRPr="009B09A1">
              <w:rPr>
                <w:b/>
                <w:bCs/>
                <w:lang w:val="en-GB"/>
              </w:rPr>
              <w:t>Role</w:t>
            </w:r>
          </w:p>
        </w:tc>
      </w:tr>
      <w:tr w:rsidR="009B09A1" w:rsidRPr="009E753B" w14:paraId="4B45D5BC" w14:textId="77777777" w:rsidTr="009E7054">
        <w:tc>
          <w:tcPr>
            <w:tcW w:w="1724" w:type="dxa"/>
          </w:tcPr>
          <w:p w14:paraId="099B641B" w14:textId="77777777" w:rsidR="009B09A1" w:rsidRPr="009B09A1" w:rsidRDefault="009B09A1" w:rsidP="00851CF5">
            <w:pPr>
              <w:rPr>
                <w:b/>
                <w:bCs/>
                <w:lang w:val="en-GB"/>
              </w:rPr>
            </w:pPr>
            <w:r w:rsidRPr="009B09A1">
              <w:rPr>
                <w:b/>
                <w:bCs/>
                <w:lang w:val="en-GB"/>
              </w:rPr>
              <w:t>Sending GtK</w:t>
            </w:r>
          </w:p>
        </w:tc>
        <w:tc>
          <w:tcPr>
            <w:tcW w:w="5630" w:type="dxa"/>
          </w:tcPr>
          <w:p w14:paraId="295C0C05" w14:textId="77777777" w:rsidR="009B09A1" w:rsidRPr="009B09A1" w:rsidRDefault="009B09A1" w:rsidP="00851CF5">
            <w:pPr>
              <w:rPr>
                <w:lang w:val="en-GB"/>
              </w:rPr>
            </w:pPr>
            <w:r w:rsidRPr="009B09A1">
              <w:rPr>
                <w:lang w:val="en-GB"/>
              </w:rPr>
              <w:t>Sends the Notification Task on behalf of a referring system</w:t>
            </w:r>
          </w:p>
        </w:tc>
      </w:tr>
      <w:tr w:rsidR="009B09A1" w:rsidRPr="009E753B" w14:paraId="52F0D181" w14:textId="77777777" w:rsidTr="009E7054">
        <w:tc>
          <w:tcPr>
            <w:tcW w:w="1724" w:type="dxa"/>
          </w:tcPr>
          <w:p w14:paraId="512576CC" w14:textId="77777777" w:rsidR="009B09A1" w:rsidRPr="009B09A1" w:rsidRDefault="009B09A1" w:rsidP="00851CF5">
            <w:pPr>
              <w:rPr>
                <w:b/>
                <w:bCs/>
                <w:lang w:val="en-GB"/>
              </w:rPr>
            </w:pPr>
            <w:r w:rsidRPr="009B09A1">
              <w:rPr>
                <w:b/>
                <w:bCs/>
                <w:lang w:val="en-GB"/>
              </w:rPr>
              <w:t xml:space="preserve">Receiving </w:t>
            </w:r>
            <w:proofErr w:type="spellStart"/>
            <w:r w:rsidRPr="009B09A1">
              <w:rPr>
                <w:b/>
                <w:bCs/>
                <w:lang w:val="en-GB"/>
              </w:rPr>
              <w:t>GtK</w:t>
            </w:r>
            <w:proofErr w:type="spellEnd"/>
          </w:p>
        </w:tc>
        <w:tc>
          <w:tcPr>
            <w:tcW w:w="5630" w:type="dxa"/>
          </w:tcPr>
          <w:p w14:paraId="254B405C" w14:textId="77777777" w:rsidR="009B09A1" w:rsidRPr="00033FDC" w:rsidRDefault="009B09A1" w:rsidP="00851CF5">
            <w:pPr>
              <w:rPr>
                <w:lang w:val="en-GB"/>
              </w:rPr>
            </w:pPr>
            <w:r w:rsidRPr="009B09A1">
              <w:rPr>
                <w:lang w:val="en-GB"/>
              </w:rPr>
              <w:t>Receives the Notification Task and processes it.</w:t>
            </w:r>
          </w:p>
        </w:tc>
      </w:tr>
    </w:tbl>
    <w:p w14:paraId="2BEF7B0F" w14:textId="17C241AC" w:rsidR="00033FDC" w:rsidRPr="00033FDC" w:rsidRDefault="00033FDC" w:rsidP="00033FDC">
      <w:pPr>
        <w:rPr>
          <w:lang w:val="en-GB"/>
        </w:rPr>
      </w:pPr>
    </w:p>
    <w:p w14:paraId="1D50CC1D" w14:textId="77777777" w:rsidR="00033FDC" w:rsidRPr="00033FDC" w:rsidRDefault="00033FDC" w:rsidP="00033FDC">
      <w:pPr>
        <w:rPr>
          <w:lang w:val="en-GB"/>
        </w:rPr>
      </w:pPr>
    </w:p>
    <w:p w14:paraId="3FB329F6" w14:textId="77777777" w:rsidR="00033FDC" w:rsidRPr="00033FDC" w:rsidRDefault="00033FDC" w:rsidP="00033FDC">
      <w:pPr>
        <w:rPr>
          <w:lang w:val="en-GB"/>
        </w:rPr>
      </w:pPr>
      <w:r w:rsidRPr="00033FDC">
        <w:rPr>
          <w:lang w:val="en-GB"/>
        </w:rPr>
        <w:t>Add additional actors if relevant, e.g., Authorization Server, Mitz, ZORG-AB, XIS.</w:t>
      </w:r>
    </w:p>
    <w:p w14:paraId="575D8966" w14:textId="77777777" w:rsidR="00033FDC" w:rsidRPr="00033FDC" w:rsidRDefault="00033FDC" w:rsidP="00033FDC">
      <w:pPr>
        <w:rPr>
          <w:lang w:val="en-GB"/>
        </w:rPr>
      </w:pPr>
    </w:p>
    <w:sdt>
      <w:sdtPr>
        <w:rPr>
          <w:lang w:val="en-GB"/>
        </w:rPr>
        <w:alias w:val="Additional actors"/>
        <w:tag w:val="Additional actors"/>
        <w:id w:val="2079480362"/>
        <w:placeholder>
          <w:docPart w:val="DefaultPlaceholder_-1854013440"/>
        </w:placeholder>
      </w:sdtPr>
      <w:sdtEndPr/>
      <w:sdtContent>
        <w:p w14:paraId="3A6CEF63" w14:textId="6BEB53C5"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002880EF" w14:textId="77777777" w:rsidR="00033FDC" w:rsidRPr="00033FDC" w:rsidRDefault="00033FDC" w:rsidP="00033FDC">
      <w:pPr>
        <w:rPr>
          <w:lang w:val="en-GB"/>
        </w:rPr>
      </w:pPr>
    </w:p>
    <w:p w14:paraId="2CE70DBE" w14:textId="77777777" w:rsidR="00033FDC" w:rsidRPr="009E7054" w:rsidRDefault="00033FDC" w:rsidP="00033FDC">
      <w:pPr>
        <w:rPr>
          <w:b/>
          <w:bCs/>
          <w:lang w:val="en-GB"/>
        </w:rPr>
      </w:pPr>
      <w:r w:rsidRPr="009E7054">
        <w:rPr>
          <w:b/>
          <w:bCs/>
          <w:lang w:val="en-GB"/>
        </w:rPr>
        <w:t>Referenced Standards</w:t>
      </w:r>
    </w:p>
    <w:p w14:paraId="3706FF5A" w14:textId="77777777" w:rsidR="00033FDC" w:rsidRPr="00033FDC" w:rsidRDefault="00033FDC" w:rsidP="00033FDC">
      <w:pPr>
        <w:rPr>
          <w:lang w:val="en-GB"/>
        </w:rPr>
      </w:pPr>
      <w:r w:rsidRPr="00033FDC">
        <w:rPr>
          <w:lang w:val="en-GB"/>
        </w:rPr>
        <w:t>List all standards and protocols that apply to this transaction, such as:</w:t>
      </w:r>
    </w:p>
    <w:p w14:paraId="227EF2F1" w14:textId="1D1B61BA" w:rsidR="00033FDC" w:rsidRPr="009E7054" w:rsidRDefault="00033FDC" w:rsidP="009E7054">
      <w:pPr>
        <w:pStyle w:val="Lijstalinea"/>
        <w:numPr>
          <w:ilvl w:val="0"/>
          <w:numId w:val="16"/>
        </w:numPr>
        <w:rPr>
          <w:lang w:val="en-GB"/>
        </w:rPr>
      </w:pPr>
      <w:r w:rsidRPr="009E7054">
        <w:rPr>
          <w:lang w:val="en-GB"/>
        </w:rPr>
        <w:t>HL7® FHIR® STU3 or R4</w:t>
      </w:r>
    </w:p>
    <w:p w14:paraId="7B3AD9D2" w14:textId="3E80D571" w:rsidR="00033FDC" w:rsidRPr="009E7054" w:rsidRDefault="00033FDC" w:rsidP="009E7054">
      <w:pPr>
        <w:pStyle w:val="Lijstalinea"/>
        <w:numPr>
          <w:ilvl w:val="0"/>
          <w:numId w:val="16"/>
        </w:numPr>
        <w:rPr>
          <w:lang w:val="it-IT"/>
        </w:rPr>
      </w:pPr>
      <w:r w:rsidRPr="009E7054">
        <w:rPr>
          <w:lang w:val="it-IT"/>
        </w:rPr>
        <w:t>IHE ITI profiles (e.g., ITI-41, ITI-43)</w:t>
      </w:r>
    </w:p>
    <w:p w14:paraId="1BC33810" w14:textId="6F8924B8" w:rsidR="00033FDC" w:rsidRPr="009E7054" w:rsidRDefault="00033FDC" w:rsidP="009E7054">
      <w:pPr>
        <w:pStyle w:val="Lijstalinea"/>
        <w:numPr>
          <w:ilvl w:val="0"/>
          <w:numId w:val="16"/>
        </w:numPr>
        <w:rPr>
          <w:lang w:val="en-GB"/>
        </w:rPr>
      </w:pPr>
      <w:r w:rsidRPr="009E7054">
        <w:rPr>
          <w:lang w:val="en-GB"/>
        </w:rPr>
        <w:t>SOAP v1.2, HTTP(S), OAuth2, SAML 2.0</w:t>
      </w:r>
    </w:p>
    <w:p w14:paraId="2B4A9182" w14:textId="7B528A6C" w:rsidR="00033FDC" w:rsidRPr="009E7054" w:rsidRDefault="00033FDC" w:rsidP="009E7054">
      <w:pPr>
        <w:pStyle w:val="Lijstalinea"/>
        <w:numPr>
          <w:ilvl w:val="0"/>
          <w:numId w:val="16"/>
        </w:numPr>
        <w:rPr>
          <w:lang w:val="en-GB"/>
        </w:rPr>
      </w:pPr>
      <w:r w:rsidRPr="009E7054">
        <w:rPr>
          <w:lang w:val="en-GB"/>
        </w:rPr>
        <w:t>OASIS ebRIM / ebRS</w:t>
      </w:r>
    </w:p>
    <w:p w14:paraId="66BCFDF1" w14:textId="77777777" w:rsidR="00033FDC" w:rsidRPr="00033FDC" w:rsidRDefault="00033FDC" w:rsidP="00033FDC">
      <w:pPr>
        <w:rPr>
          <w:lang w:val="en-GB"/>
        </w:rPr>
      </w:pPr>
    </w:p>
    <w:sdt>
      <w:sdtPr>
        <w:rPr>
          <w:lang w:val="en-GB"/>
        </w:rPr>
        <w:alias w:val="Referenced standards"/>
        <w:tag w:val="Referenced standards"/>
        <w:id w:val="574086171"/>
        <w:placeholder>
          <w:docPart w:val="DefaultPlaceholder_-1854013440"/>
        </w:placeholder>
      </w:sdtPr>
      <w:sdtEndPr/>
      <w:sdtContent>
        <w:p w14:paraId="7B66FEF5" w14:textId="683D420C"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394FF93C" w14:textId="77777777" w:rsidR="00033FDC" w:rsidRPr="00033FDC" w:rsidRDefault="00033FDC" w:rsidP="00033FDC">
      <w:pPr>
        <w:rPr>
          <w:lang w:val="en-GB"/>
        </w:rPr>
      </w:pPr>
    </w:p>
    <w:p w14:paraId="4C1952EE" w14:textId="77777777" w:rsidR="00033FDC" w:rsidRPr="009E7054" w:rsidRDefault="00033FDC" w:rsidP="00033FDC">
      <w:pPr>
        <w:rPr>
          <w:b/>
          <w:bCs/>
          <w:lang w:val="en-GB"/>
        </w:rPr>
      </w:pPr>
      <w:r w:rsidRPr="009E7054">
        <w:rPr>
          <w:b/>
          <w:bCs/>
          <w:lang w:val="en-GB"/>
        </w:rPr>
        <w:t>Messages</w:t>
      </w:r>
    </w:p>
    <w:p w14:paraId="028F5007" w14:textId="77777777" w:rsidR="00033FDC" w:rsidRPr="00033FDC" w:rsidRDefault="00033FDC" w:rsidP="00033FDC">
      <w:pPr>
        <w:rPr>
          <w:lang w:val="en-GB"/>
        </w:rPr>
      </w:pPr>
      <w:r w:rsidRPr="00033FDC">
        <w:rPr>
          <w:lang w:val="en-GB"/>
        </w:rPr>
        <w:t>Each transaction must describe both the request and response message.</w:t>
      </w:r>
    </w:p>
    <w:p w14:paraId="4EFDCEAB" w14:textId="77777777" w:rsidR="00033FDC" w:rsidRPr="00033FDC" w:rsidRDefault="00033FDC" w:rsidP="00033FDC">
      <w:pPr>
        <w:rPr>
          <w:lang w:val="en-GB"/>
        </w:rPr>
      </w:pPr>
    </w:p>
    <w:p w14:paraId="79EE63D1" w14:textId="77777777" w:rsidR="00033FDC" w:rsidRPr="009E7054" w:rsidRDefault="00033FDC" w:rsidP="00033FDC">
      <w:pPr>
        <w:rPr>
          <w:b/>
          <w:bCs/>
          <w:i/>
          <w:iCs/>
          <w:lang w:val="en-GB"/>
        </w:rPr>
      </w:pPr>
      <w:r w:rsidRPr="009E7054">
        <w:rPr>
          <w:b/>
          <w:bCs/>
          <w:i/>
          <w:iCs/>
          <w:lang w:val="en-GB"/>
        </w:rPr>
        <w:t>Request message</w:t>
      </w:r>
    </w:p>
    <w:p w14:paraId="497836C5" w14:textId="77777777" w:rsidR="00033FDC" w:rsidRPr="00033FDC" w:rsidRDefault="00033FDC" w:rsidP="00033FDC">
      <w:pPr>
        <w:rPr>
          <w:lang w:val="en-GB"/>
        </w:rPr>
      </w:pPr>
      <w:r w:rsidRPr="009E7054">
        <w:rPr>
          <w:b/>
          <w:bCs/>
          <w:lang w:val="en-GB"/>
        </w:rPr>
        <w:t>Trigger:</w:t>
      </w:r>
      <w:r w:rsidRPr="00033FDC">
        <w:rPr>
          <w:lang w:val="en-GB"/>
        </w:rPr>
        <w:t xml:space="preserve"> Describe the event or condition that initiates the message.</w:t>
      </w:r>
    </w:p>
    <w:p w14:paraId="23DA087F" w14:textId="77777777" w:rsidR="00033FDC" w:rsidRPr="00033FDC" w:rsidRDefault="00033FDC" w:rsidP="00033FDC">
      <w:pPr>
        <w:rPr>
          <w:lang w:val="en-GB"/>
        </w:rPr>
      </w:pPr>
      <w:r w:rsidRPr="00033FDC">
        <w:rPr>
          <w:lang w:val="en-GB"/>
        </w:rPr>
        <w:t>Example: The creation of a Notification Task is triggered when the Sending System has made a new dataset available that must be retrieved by the Receiving System.</w:t>
      </w:r>
    </w:p>
    <w:sdt>
      <w:sdtPr>
        <w:rPr>
          <w:lang w:val="en-GB"/>
        </w:rPr>
        <w:alias w:val="Request message"/>
        <w:tag w:val="Request message"/>
        <w:id w:val="1400238662"/>
        <w:placeholder>
          <w:docPart w:val="DefaultPlaceholder_-1854013440"/>
        </w:placeholder>
      </w:sdtPr>
      <w:sdtEndPr/>
      <w:sdtContent>
        <w:p w14:paraId="7E84BD4F" w14:textId="32094C23"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455F8359" w14:textId="77777777" w:rsidR="00033FDC" w:rsidRPr="00033FDC" w:rsidRDefault="00033FDC" w:rsidP="00033FDC">
      <w:pPr>
        <w:rPr>
          <w:lang w:val="en-GB"/>
        </w:rPr>
      </w:pPr>
    </w:p>
    <w:p w14:paraId="7C3ECCB6" w14:textId="77777777" w:rsidR="00033FDC" w:rsidRPr="00033FDC" w:rsidRDefault="00033FDC" w:rsidP="00AB5F32">
      <w:pPr>
        <w:keepNext/>
        <w:keepLines/>
        <w:rPr>
          <w:lang w:val="en-GB"/>
        </w:rPr>
      </w:pPr>
      <w:r w:rsidRPr="009E7054">
        <w:rPr>
          <w:b/>
          <w:bCs/>
          <w:lang w:val="en-GB"/>
        </w:rPr>
        <w:lastRenderedPageBreak/>
        <w:t>Description:</w:t>
      </w:r>
      <w:r w:rsidRPr="00033FDC">
        <w:rPr>
          <w:lang w:val="en-GB"/>
        </w:rPr>
        <w:t xml:space="preserve"> Explain the purpose and function of the request message in the context of the transaction.</w:t>
      </w:r>
    </w:p>
    <w:p w14:paraId="10406B17" w14:textId="77777777" w:rsidR="00033FDC" w:rsidRPr="00033FDC" w:rsidRDefault="00033FDC" w:rsidP="00AB5F32">
      <w:pPr>
        <w:keepNext/>
        <w:keepLines/>
        <w:rPr>
          <w:lang w:val="en-GB"/>
        </w:rPr>
      </w:pPr>
      <w:r w:rsidRPr="00033FDC">
        <w:rPr>
          <w:lang w:val="en-GB"/>
        </w:rPr>
        <w:t>The Sending GtK sends a Notification message to inform the Receiving GtK that FHIR® resources are available for retrieval.</w:t>
      </w:r>
    </w:p>
    <w:sdt>
      <w:sdtPr>
        <w:rPr>
          <w:lang w:val="en-GB"/>
        </w:rPr>
        <w:alias w:val="Description"/>
        <w:tag w:val="Description"/>
        <w:id w:val="-635025618"/>
        <w:placeholder>
          <w:docPart w:val="DefaultPlaceholder_-1854013440"/>
        </w:placeholder>
      </w:sdtPr>
      <w:sdtEndPr/>
      <w:sdtContent>
        <w:p w14:paraId="12590655" w14:textId="3914C698" w:rsidR="00033FDC" w:rsidRPr="00033FDC" w:rsidRDefault="00033FDC" w:rsidP="00AB5F32">
          <w:pPr>
            <w:keepNext/>
            <w:keepLines/>
            <w:shd w:val="clear" w:color="auto" w:fill="F2F2F2" w:themeFill="background1" w:themeFillShade="F2"/>
            <w:rPr>
              <w:lang w:val="en-GB"/>
            </w:rPr>
          </w:pPr>
          <w:r w:rsidRPr="00033FDC">
            <w:rPr>
              <w:lang w:val="en-GB"/>
            </w:rPr>
            <w:t xml:space="preserve">                                    </w:t>
          </w:r>
        </w:p>
      </w:sdtContent>
    </w:sdt>
    <w:p w14:paraId="7C54AE76" w14:textId="77777777" w:rsidR="00033FDC" w:rsidRPr="00033FDC" w:rsidRDefault="00033FDC" w:rsidP="00033FDC">
      <w:pPr>
        <w:rPr>
          <w:lang w:val="en-GB"/>
        </w:rPr>
      </w:pPr>
    </w:p>
    <w:p w14:paraId="57B5DEED" w14:textId="77777777" w:rsidR="00033FDC" w:rsidRPr="009E7054" w:rsidRDefault="00033FDC" w:rsidP="00033FDC">
      <w:pPr>
        <w:rPr>
          <w:b/>
          <w:bCs/>
          <w:lang w:val="en-GB"/>
        </w:rPr>
      </w:pPr>
      <w:r w:rsidRPr="009E7054">
        <w:rPr>
          <w:b/>
          <w:bCs/>
          <w:lang w:val="en-GB"/>
        </w:rPr>
        <w:t xml:space="preserve">Technical Details: </w:t>
      </w:r>
    </w:p>
    <w:tbl>
      <w:tblPr>
        <w:tblStyle w:val="Tabelraster"/>
        <w:tblW w:w="0" w:type="auto"/>
        <w:tblLook w:val="04A0" w:firstRow="1" w:lastRow="0" w:firstColumn="1" w:lastColumn="0" w:noHBand="0" w:noVBand="1"/>
      </w:tblPr>
      <w:tblGrid>
        <w:gridCol w:w="4388"/>
        <w:gridCol w:w="4389"/>
      </w:tblGrid>
      <w:tr w:rsidR="009E7054" w:rsidRPr="009E7054" w14:paraId="3ED175CB" w14:textId="77777777">
        <w:tc>
          <w:tcPr>
            <w:tcW w:w="4388" w:type="dxa"/>
          </w:tcPr>
          <w:p w14:paraId="08A0CF9B" w14:textId="77777777" w:rsidR="009E7054" w:rsidRPr="009E7054" w:rsidRDefault="009E7054" w:rsidP="00B932C9">
            <w:pPr>
              <w:rPr>
                <w:b/>
                <w:bCs/>
                <w:lang w:val="en-GB"/>
              </w:rPr>
            </w:pPr>
            <w:r w:rsidRPr="009E7054">
              <w:rPr>
                <w:b/>
                <w:bCs/>
                <w:lang w:val="en-GB"/>
              </w:rPr>
              <w:t>Field</w:t>
            </w:r>
          </w:p>
        </w:tc>
        <w:tc>
          <w:tcPr>
            <w:tcW w:w="4389" w:type="dxa"/>
          </w:tcPr>
          <w:p w14:paraId="1C49305F" w14:textId="77777777" w:rsidR="009E7054" w:rsidRPr="009E7054" w:rsidRDefault="009E7054" w:rsidP="00B932C9">
            <w:pPr>
              <w:rPr>
                <w:b/>
                <w:bCs/>
                <w:lang w:val="en-GB"/>
              </w:rPr>
            </w:pPr>
            <w:r w:rsidRPr="009E7054">
              <w:rPr>
                <w:b/>
                <w:bCs/>
                <w:lang w:val="en-GB"/>
              </w:rPr>
              <w:t>Value/Description</w:t>
            </w:r>
          </w:p>
        </w:tc>
      </w:tr>
      <w:tr w:rsidR="009E7054" w:rsidRPr="009E753B" w14:paraId="5C87EE8C" w14:textId="77777777">
        <w:tc>
          <w:tcPr>
            <w:tcW w:w="4388" w:type="dxa"/>
          </w:tcPr>
          <w:p w14:paraId="04A0B8F4" w14:textId="77777777" w:rsidR="009E7054" w:rsidRPr="009E7054" w:rsidRDefault="009E7054" w:rsidP="00B932C9">
            <w:pPr>
              <w:rPr>
                <w:lang w:val="en-GB"/>
              </w:rPr>
            </w:pPr>
            <w:r w:rsidRPr="009E7054">
              <w:rPr>
                <w:lang w:val="en-GB"/>
              </w:rPr>
              <w:t>HTTP Method</w:t>
            </w:r>
          </w:p>
        </w:tc>
        <w:tc>
          <w:tcPr>
            <w:tcW w:w="4389" w:type="dxa"/>
          </w:tcPr>
          <w:p w14:paraId="24E411B4" w14:textId="77777777" w:rsidR="009E7054" w:rsidRPr="009E7054" w:rsidRDefault="009E7054" w:rsidP="00B932C9">
            <w:pPr>
              <w:rPr>
                <w:lang w:val="en-GB"/>
              </w:rPr>
            </w:pPr>
            <w:r w:rsidRPr="009E7054">
              <w:rPr>
                <w:lang w:val="en-GB"/>
              </w:rPr>
              <w:t>POST / GET / PUT / DELETE (choose applicable)</w:t>
            </w:r>
          </w:p>
        </w:tc>
      </w:tr>
      <w:tr w:rsidR="009E7054" w:rsidRPr="009E753B" w14:paraId="4F4A64E6" w14:textId="77777777">
        <w:tc>
          <w:tcPr>
            <w:tcW w:w="4388" w:type="dxa"/>
          </w:tcPr>
          <w:p w14:paraId="65D747A0" w14:textId="77777777" w:rsidR="009E7054" w:rsidRPr="009E7054" w:rsidRDefault="009E7054" w:rsidP="00B932C9">
            <w:pPr>
              <w:rPr>
                <w:lang w:val="en-GB"/>
              </w:rPr>
            </w:pPr>
            <w:r w:rsidRPr="009E7054">
              <w:rPr>
                <w:lang w:val="en-GB"/>
              </w:rPr>
              <w:t>Endpoint</w:t>
            </w:r>
          </w:p>
        </w:tc>
        <w:tc>
          <w:tcPr>
            <w:tcW w:w="4389" w:type="dxa"/>
          </w:tcPr>
          <w:p w14:paraId="0EE3AC01" w14:textId="77777777" w:rsidR="009E7054" w:rsidRPr="009E7054" w:rsidRDefault="009E7054" w:rsidP="00B932C9">
            <w:pPr>
              <w:rPr>
                <w:lang w:val="en-GB"/>
              </w:rPr>
            </w:pPr>
            <w:r w:rsidRPr="009E7054">
              <w:rPr>
                <w:lang w:val="en-GB"/>
              </w:rPr>
              <w:t>URI of the resource endpoint (e.g., /Task, /Patient, etc.)</w:t>
            </w:r>
          </w:p>
        </w:tc>
      </w:tr>
      <w:tr w:rsidR="009E7054" w:rsidRPr="009E7054" w14:paraId="60D0D9B4" w14:textId="77777777">
        <w:tc>
          <w:tcPr>
            <w:tcW w:w="4388" w:type="dxa"/>
          </w:tcPr>
          <w:p w14:paraId="740DB0C8" w14:textId="77777777" w:rsidR="009E7054" w:rsidRPr="009E7054" w:rsidRDefault="009E7054" w:rsidP="00B932C9">
            <w:pPr>
              <w:rPr>
                <w:lang w:val="en-GB"/>
              </w:rPr>
            </w:pPr>
            <w:r w:rsidRPr="009E7054">
              <w:rPr>
                <w:lang w:val="en-GB"/>
              </w:rPr>
              <w:t>Headers</w:t>
            </w:r>
          </w:p>
        </w:tc>
        <w:tc>
          <w:tcPr>
            <w:tcW w:w="4389" w:type="dxa"/>
          </w:tcPr>
          <w:p w14:paraId="70600477" w14:textId="77777777" w:rsidR="009E7054" w:rsidRDefault="009E7054" w:rsidP="00B932C9">
            <w:pPr>
              <w:rPr>
                <w:lang w:val="en-GB"/>
              </w:rPr>
            </w:pPr>
            <w:r w:rsidRPr="009E7054">
              <w:rPr>
                <w:lang w:val="en-GB"/>
              </w:rPr>
              <w:t xml:space="preserve">HTTP headers, such as: </w:t>
            </w:r>
          </w:p>
          <w:p w14:paraId="42E71BB4" w14:textId="77777777" w:rsidR="009E7054" w:rsidRDefault="009E7054" w:rsidP="009E7054">
            <w:pPr>
              <w:pStyle w:val="Lijstalinea"/>
              <w:numPr>
                <w:ilvl w:val="0"/>
                <w:numId w:val="17"/>
              </w:numPr>
              <w:rPr>
                <w:lang w:val="fr-FR"/>
              </w:rPr>
            </w:pPr>
            <w:r w:rsidRPr="009E7054">
              <w:rPr>
                <w:lang w:val="fr-FR"/>
              </w:rPr>
              <w:t>Content-</w:t>
            </w:r>
            <w:proofErr w:type="gramStart"/>
            <w:r w:rsidRPr="009E7054">
              <w:rPr>
                <w:lang w:val="fr-FR"/>
              </w:rPr>
              <w:t>Type:</w:t>
            </w:r>
            <w:proofErr w:type="gramEnd"/>
            <w:r w:rsidRPr="009E7054">
              <w:rPr>
                <w:lang w:val="fr-FR"/>
              </w:rPr>
              <w:t xml:space="preserve"> application/fhir+json</w:t>
            </w:r>
          </w:p>
          <w:p w14:paraId="60E9302E" w14:textId="379DFC5C" w:rsidR="009E7054" w:rsidRPr="009E7054" w:rsidRDefault="009E7054" w:rsidP="009E7054">
            <w:pPr>
              <w:pStyle w:val="Lijstalinea"/>
              <w:numPr>
                <w:ilvl w:val="0"/>
                <w:numId w:val="17"/>
              </w:numPr>
              <w:rPr>
                <w:lang w:val="fr-FR"/>
              </w:rPr>
            </w:pPr>
            <w:proofErr w:type="gramStart"/>
            <w:r w:rsidRPr="009E7054">
              <w:rPr>
                <w:lang w:val="fr-FR"/>
              </w:rPr>
              <w:t>Accept:</w:t>
            </w:r>
            <w:proofErr w:type="gramEnd"/>
            <w:r w:rsidRPr="009E7054">
              <w:rPr>
                <w:lang w:val="fr-FR"/>
              </w:rPr>
              <w:t xml:space="preserve"> application/fhir+json </w:t>
            </w:r>
          </w:p>
          <w:p w14:paraId="4C43D1B5" w14:textId="2253CB24" w:rsidR="009E7054" w:rsidRPr="009E7054" w:rsidRDefault="009E7054" w:rsidP="00B932C9">
            <w:pPr>
              <w:rPr>
                <w:lang w:val="en-GB"/>
              </w:rPr>
            </w:pPr>
            <w:r w:rsidRPr="009E7054">
              <w:rPr>
                <w:b/>
                <w:bCs/>
                <w:lang w:val="en-GB"/>
              </w:rPr>
              <w:t>Media Type</w:t>
            </w:r>
            <w:r w:rsidRPr="00033FDC">
              <w:rPr>
                <w:lang w:val="en-GB"/>
              </w:rPr>
              <w:t xml:space="preserve"> application/fhir+json or application/fhir+xml</w:t>
            </w:r>
          </w:p>
        </w:tc>
      </w:tr>
    </w:tbl>
    <w:p w14:paraId="1F9B88C8" w14:textId="77777777" w:rsidR="00033FDC" w:rsidRPr="00033FDC" w:rsidRDefault="00033FDC" w:rsidP="00033FDC">
      <w:pPr>
        <w:rPr>
          <w:lang w:val="en-GB"/>
        </w:rPr>
      </w:pPr>
    </w:p>
    <w:p w14:paraId="0D938830" w14:textId="77777777" w:rsidR="00033FDC" w:rsidRPr="00033FDC" w:rsidRDefault="00033FDC" w:rsidP="00033FDC">
      <w:pPr>
        <w:rPr>
          <w:lang w:val="en-GB"/>
        </w:rPr>
      </w:pPr>
      <w:r w:rsidRPr="009E7054">
        <w:rPr>
          <w:b/>
          <w:bCs/>
          <w:lang w:val="en-GB"/>
        </w:rPr>
        <w:t>Payload:</w:t>
      </w:r>
      <w:r w:rsidRPr="00033FDC">
        <w:rPr>
          <w:lang w:val="en-GB"/>
        </w:rPr>
        <w:t xml:space="preserve"> Describe the contents of the request body. Specify which FHIR® resource is used, including relevant constraints or mandatory elements.</w:t>
      </w:r>
    </w:p>
    <w:p w14:paraId="6FDC5F58" w14:textId="77777777" w:rsidR="00033FDC" w:rsidRPr="00033FDC" w:rsidRDefault="00033FDC" w:rsidP="00033FDC">
      <w:pPr>
        <w:rPr>
          <w:lang w:val="en-GB"/>
        </w:rPr>
      </w:pPr>
    </w:p>
    <w:p w14:paraId="74429EDD" w14:textId="77777777" w:rsidR="00033FDC" w:rsidRPr="00033FDC" w:rsidRDefault="00033FDC" w:rsidP="00033FDC">
      <w:pPr>
        <w:rPr>
          <w:lang w:val="en-GB"/>
        </w:rPr>
      </w:pPr>
      <w:r w:rsidRPr="00033FDC">
        <w:rPr>
          <w:lang w:val="en-GB"/>
        </w:rPr>
        <w:t>If helpful, include a table of important resource attributes:</w:t>
      </w:r>
    </w:p>
    <w:tbl>
      <w:tblPr>
        <w:tblStyle w:val="Tabelraster"/>
        <w:tblW w:w="8639" w:type="dxa"/>
        <w:tblLook w:val="04A0" w:firstRow="1" w:lastRow="0" w:firstColumn="1" w:lastColumn="0" w:noHBand="0" w:noVBand="1"/>
      </w:tblPr>
      <w:tblGrid>
        <w:gridCol w:w="3024"/>
        <w:gridCol w:w="1317"/>
        <w:gridCol w:w="4298"/>
      </w:tblGrid>
      <w:tr w:rsidR="009E7054" w:rsidRPr="009E7054" w14:paraId="34BA0ECB" w14:textId="77777777" w:rsidTr="009E7054">
        <w:tc>
          <w:tcPr>
            <w:tcW w:w="3024" w:type="dxa"/>
          </w:tcPr>
          <w:p w14:paraId="212AB933" w14:textId="77777777" w:rsidR="009E7054" w:rsidRPr="009E7054" w:rsidRDefault="009E7054" w:rsidP="00DB053E">
            <w:pPr>
              <w:rPr>
                <w:b/>
                <w:bCs/>
                <w:lang w:val="en-GB"/>
              </w:rPr>
            </w:pPr>
            <w:r w:rsidRPr="009E7054">
              <w:rPr>
                <w:b/>
                <w:bCs/>
                <w:lang w:val="en-GB"/>
              </w:rPr>
              <w:t>Attribute</w:t>
            </w:r>
          </w:p>
        </w:tc>
        <w:tc>
          <w:tcPr>
            <w:tcW w:w="1317" w:type="dxa"/>
          </w:tcPr>
          <w:p w14:paraId="7F0FA234" w14:textId="77777777" w:rsidR="009E7054" w:rsidRPr="009E7054" w:rsidRDefault="009E7054" w:rsidP="00DB053E">
            <w:pPr>
              <w:rPr>
                <w:b/>
                <w:bCs/>
                <w:lang w:val="en-GB"/>
              </w:rPr>
            </w:pPr>
            <w:r w:rsidRPr="009E7054">
              <w:rPr>
                <w:b/>
                <w:bCs/>
                <w:lang w:val="en-GB"/>
              </w:rPr>
              <w:t>Cardinality</w:t>
            </w:r>
          </w:p>
        </w:tc>
        <w:tc>
          <w:tcPr>
            <w:tcW w:w="4298" w:type="dxa"/>
          </w:tcPr>
          <w:p w14:paraId="15CEAC70" w14:textId="77777777" w:rsidR="009E7054" w:rsidRPr="009E7054" w:rsidRDefault="009E7054" w:rsidP="00DB053E">
            <w:pPr>
              <w:rPr>
                <w:b/>
                <w:bCs/>
                <w:lang w:val="en-GB"/>
              </w:rPr>
            </w:pPr>
            <w:r w:rsidRPr="009E7054">
              <w:rPr>
                <w:b/>
                <w:bCs/>
                <w:lang w:val="en-GB"/>
              </w:rPr>
              <w:t>Description</w:t>
            </w:r>
          </w:p>
        </w:tc>
      </w:tr>
      <w:tr w:rsidR="009E7054" w:rsidRPr="009E7054" w14:paraId="5AFEE06C" w14:textId="77777777" w:rsidTr="009E7054">
        <w:tc>
          <w:tcPr>
            <w:tcW w:w="3024" w:type="dxa"/>
          </w:tcPr>
          <w:p w14:paraId="60D64DDF" w14:textId="77777777" w:rsidR="009E7054" w:rsidRPr="009E7054" w:rsidRDefault="009E7054" w:rsidP="00DB053E">
            <w:pPr>
              <w:rPr>
                <w:lang w:val="en-GB"/>
              </w:rPr>
            </w:pPr>
            <w:r w:rsidRPr="009E7054">
              <w:rPr>
                <w:lang w:val="en-GB"/>
              </w:rPr>
              <w:t>Task.identifier</w:t>
            </w:r>
          </w:p>
        </w:tc>
        <w:tc>
          <w:tcPr>
            <w:tcW w:w="1317" w:type="dxa"/>
          </w:tcPr>
          <w:p w14:paraId="187652D5" w14:textId="77777777" w:rsidR="009E7054" w:rsidRPr="009E7054" w:rsidRDefault="009E7054" w:rsidP="009E7054">
            <w:pPr>
              <w:jc w:val="right"/>
              <w:rPr>
                <w:lang w:val="en-GB"/>
              </w:rPr>
            </w:pPr>
            <w:r w:rsidRPr="009E7054">
              <w:rPr>
                <w:lang w:val="en-GB"/>
              </w:rPr>
              <w:t>1..1</w:t>
            </w:r>
          </w:p>
        </w:tc>
        <w:tc>
          <w:tcPr>
            <w:tcW w:w="4298" w:type="dxa"/>
          </w:tcPr>
          <w:p w14:paraId="0E5481A9" w14:textId="77777777" w:rsidR="009E7054" w:rsidRPr="009E7054" w:rsidRDefault="009E7054" w:rsidP="00DB053E">
            <w:pPr>
              <w:rPr>
                <w:lang w:val="en-GB"/>
              </w:rPr>
            </w:pPr>
            <w:r w:rsidRPr="009E7054">
              <w:rPr>
                <w:lang w:val="en-GB"/>
              </w:rPr>
              <w:t>Unique business identifier</w:t>
            </w:r>
          </w:p>
        </w:tc>
      </w:tr>
      <w:tr w:rsidR="009E7054" w:rsidRPr="009E753B" w14:paraId="1A973DA8" w14:textId="77777777" w:rsidTr="009E7054">
        <w:tc>
          <w:tcPr>
            <w:tcW w:w="3024" w:type="dxa"/>
          </w:tcPr>
          <w:p w14:paraId="7EF479A1" w14:textId="77777777" w:rsidR="009E7054" w:rsidRPr="009E7054" w:rsidRDefault="009E7054" w:rsidP="00DB053E">
            <w:pPr>
              <w:rPr>
                <w:lang w:val="en-GB"/>
              </w:rPr>
            </w:pPr>
            <w:r w:rsidRPr="009E7054">
              <w:rPr>
                <w:lang w:val="en-GB"/>
              </w:rPr>
              <w:t>Task.groupIdentifier</w:t>
            </w:r>
          </w:p>
        </w:tc>
        <w:tc>
          <w:tcPr>
            <w:tcW w:w="1317" w:type="dxa"/>
          </w:tcPr>
          <w:p w14:paraId="03EB12FF" w14:textId="77777777" w:rsidR="009E7054" w:rsidRPr="009E7054" w:rsidRDefault="009E7054" w:rsidP="009E7054">
            <w:pPr>
              <w:jc w:val="right"/>
              <w:rPr>
                <w:lang w:val="en-GB"/>
              </w:rPr>
            </w:pPr>
            <w:r w:rsidRPr="009E7054">
              <w:rPr>
                <w:lang w:val="en-GB"/>
              </w:rPr>
              <w:t>1..1</w:t>
            </w:r>
          </w:p>
        </w:tc>
        <w:tc>
          <w:tcPr>
            <w:tcW w:w="4298" w:type="dxa"/>
          </w:tcPr>
          <w:p w14:paraId="6C447DB3" w14:textId="77777777" w:rsidR="009E7054" w:rsidRPr="009E7054" w:rsidRDefault="009E7054" w:rsidP="00DB053E">
            <w:pPr>
              <w:rPr>
                <w:lang w:val="en-GB"/>
              </w:rPr>
            </w:pPr>
            <w:r w:rsidRPr="009E7054">
              <w:rPr>
                <w:lang w:val="en-GB"/>
              </w:rPr>
              <w:t>Dataset identifier for grouping Notifications</w:t>
            </w:r>
          </w:p>
        </w:tc>
      </w:tr>
      <w:tr w:rsidR="009E7054" w:rsidRPr="009E7054" w14:paraId="6070D448" w14:textId="77777777" w:rsidTr="009E7054">
        <w:tc>
          <w:tcPr>
            <w:tcW w:w="3024" w:type="dxa"/>
          </w:tcPr>
          <w:p w14:paraId="372512CD" w14:textId="77777777" w:rsidR="009E7054" w:rsidRPr="009E7054" w:rsidRDefault="009E7054" w:rsidP="00DB053E">
            <w:pPr>
              <w:rPr>
                <w:lang w:val="en-GB"/>
              </w:rPr>
            </w:pPr>
            <w:proofErr w:type="spellStart"/>
            <w:proofErr w:type="gramStart"/>
            <w:r w:rsidRPr="009E7054">
              <w:rPr>
                <w:lang w:val="en-GB"/>
              </w:rPr>
              <w:t>Task.input:authorization</w:t>
            </w:r>
            <w:proofErr w:type="gramEnd"/>
            <w:r w:rsidRPr="009E7054">
              <w:rPr>
                <w:lang w:val="en-GB"/>
              </w:rPr>
              <w:t>-base</w:t>
            </w:r>
            <w:proofErr w:type="spellEnd"/>
          </w:p>
        </w:tc>
        <w:tc>
          <w:tcPr>
            <w:tcW w:w="1317" w:type="dxa"/>
          </w:tcPr>
          <w:p w14:paraId="244F01DD" w14:textId="77777777" w:rsidR="009E7054" w:rsidRPr="009E7054" w:rsidRDefault="009E7054" w:rsidP="009E7054">
            <w:pPr>
              <w:jc w:val="right"/>
              <w:rPr>
                <w:lang w:val="en-GB"/>
              </w:rPr>
            </w:pPr>
            <w:r w:rsidRPr="009E7054">
              <w:rPr>
                <w:lang w:val="en-GB"/>
              </w:rPr>
              <w:t>1..1</w:t>
            </w:r>
          </w:p>
        </w:tc>
        <w:tc>
          <w:tcPr>
            <w:tcW w:w="4298" w:type="dxa"/>
          </w:tcPr>
          <w:p w14:paraId="06074864" w14:textId="77777777" w:rsidR="009E7054" w:rsidRPr="009E7054" w:rsidRDefault="009E7054" w:rsidP="00DB053E">
            <w:pPr>
              <w:rPr>
                <w:lang w:val="en-GB"/>
              </w:rPr>
            </w:pPr>
            <w:r w:rsidRPr="009E7054">
              <w:rPr>
                <w:lang w:val="en-GB"/>
              </w:rPr>
              <w:t>Required for secured access</w:t>
            </w:r>
          </w:p>
        </w:tc>
      </w:tr>
      <w:tr w:rsidR="009E7054" w:rsidRPr="00033FDC" w14:paraId="3C80D589" w14:textId="77777777" w:rsidTr="009E7054">
        <w:tc>
          <w:tcPr>
            <w:tcW w:w="3024" w:type="dxa"/>
          </w:tcPr>
          <w:p w14:paraId="638CB196" w14:textId="77777777" w:rsidR="009E7054" w:rsidRPr="009E7054" w:rsidRDefault="009E7054" w:rsidP="00DB053E">
            <w:pPr>
              <w:rPr>
                <w:lang w:val="en-GB"/>
              </w:rPr>
            </w:pPr>
            <w:proofErr w:type="gramStart"/>
            <w:r w:rsidRPr="009E7054">
              <w:rPr>
                <w:lang w:val="en-GB"/>
              </w:rPr>
              <w:t>Task.input:read</w:t>
            </w:r>
            <w:proofErr w:type="gramEnd"/>
            <w:r w:rsidRPr="009E7054">
              <w:rPr>
                <w:lang w:val="en-GB"/>
              </w:rPr>
              <w:t>-resource</w:t>
            </w:r>
          </w:p>
        </w:tc>
        <w:tc>
          <w:tcPr>
            <w:tcW w:w="1317" w:type="dxa"/>
          </w:tcPr>
          <w:p w14:paraId="2785A2C2" w14:textId="77777777" w:rsidR="009E7054" w:rsidRPr="009E7054" w:rsidRDefault="009E7054" w:rsidP="009E7054">
            <w:pPr>
              <w:jc w:val="right"/>
              <w:rPr>
                <w:lang w:val="en-GB"/>
              </w:rPr>
            </w:pPr>
            <w:proofErr w:type="gramStart"/>
            <w:r w:rsidRPr="009E7054">
              <w:rPr>
                <w:lang w:val="en-GB"/>
              </w:rPr>
              <w:t>0..*</w:t>
            </w:r>
            <w:proofErr w:type="gramEnd"/>
          </w:p>
        </w:tc>
        <w:tc>
          <w:tcPr>
            <w:tcW w:w="4298" w:type="dxa"/>
          </w:tcPr>
          <w:p w14:paraId="4CC1A918" w14:textId="77777777" w:rsidR="009E7054" w:rsidRPr="00033FDC" w:rsidRDefault="009E7054" w:rsidP="00DB053E">
            <w:pPr>
              <w:rPr>
                <w:lang w:val="en-GB"/>
              </w:rPr>
            </w:pPr>
            <w:r w:rsidRPr="009E7054">
              <w:rPr>
                <w:lang w:val="en-GB"/>
              </w:rPr>
              <w:t>References to retrievable resources</w:t>
            </w:r>
          </w:p>
        </w:tc>
      </w:tr>
    </w:tbl>
    <w:p w14:paraId="4DA3A15F" w14:textId="4C9C3F06" w:rsidR="00033FDC" w:rsidRPr="00033FDC" w:rsidRDefault="00033FDC" w:rsidP="00033FDC">
      <w:pPr>
        <w:rPr>
          <w:lang w:val="en-GB"/>
        </w:rPr>
      </w:pPr>
    </w:p>
    <w:sdt>
      <w:sdtPr>
        <w:rPr>
          <w:lang w:val="en-GB"/>
        </w:rPr>
        <w:alias w:val="Attribute"/>
        <w:tag w:val="Attribute"/>
        <w:id w:val="-1596780425"/>
        <w:placeholder>
          <w:docPart w:val="DefaultPlaceholder_-1854013440"/>
        </w:placeholder>
      </w:sdtPr>
      <w:sdtEndPr/>
      <w:sdtContent>
        <w:p w14:paraId="5BC812A6" w14:textId="6762B295"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2580603E" w14:textId="77777777" w:rsidR="00033FDC" w:rsidRPr="00033FDC" w:rsidRDefault="00033FDC" w:rsidP="00033FDC">
      <w:pPr>
        <w:rPr>
          <w:lang w:val="en-GB"/>
        </w:rPr>
      </w:pPr>
    </w:p>
    <w:p w14:paraId="48F9009E" w14:textId="77777777" w:rsidR="00033FDC" w:rsidRPr="009E7054" w:rsidRDefault="00033FDC" w:rsidP="00033FDC">
      <w:pPr>
        <w:rPr>
          <w:b/>
          <w:bCs/>
          <w:i/>
          <w:iCs/>
          <w:lang w:val="en-GB"/>
        </w:rPr>
      </w:pPr>
      <w:r w:rsidRPr="009E7054">
        <w:rPr>
          <w:b/>
          <w:bCs/>
          <w:i/>
          <w:iCs/>
          <w:lang w:val="en-GB"/>
        </w:rPr>
        <w:t>Response message</w:t>
      </w:r>
    </w:p>
    <w:p w14:paraId="13997BED" w14:textId="77777777" w:rsidR="00033FDC" w:rsidRPr="00033FDC" w:rsidRDefault="00033FDC" w:rsidP="00033FDC">
      <w:pPr>
        <w:rPr>
          <w:lang w:val="en-GB"/>
        </w:rPr>
      </w:pPr>
    </w:p>
    <w:p w14:paraId="0233F45D" w14:textId="77777777" w:rsidR="00033FDC" w:rsidRPr="00033FDC" w:rsidRDefault="00033FDC" w:rsidP="00033FDC">
      <w:pPr>
        <w:rPr>
          <w:lang w:val="en-GB"/>
        </w:rPr>
      </w:pPr>
      <w:r w:rsidRPr="009E7054">
        <w:rPr>
          <w:b/>
          <w:bCs/>
          <w:lang w:val="en-GB"/>
        </w:rPr>
        <w:t>Description:</w:t>
      </w:r>
      <w:r w:rsidRPr="00033FDC">
        <w:rPr>
          <w:lang w:val="en-GB"/>
        </w:rPr>
        <w:t xml:space="preserve"> Describe the expected outcome of the request, and what the Receiving System does with it.</w:t>
      </w:r>
    </w:p>
    <w:p w14:paraId="1E324F48" w14:textId="77777777" w:rsidR="00033FDC" w:rsidRPr="009E7054" w:rsidRDefault="00033FDC" w:rsidP="00033FDC">
      <w:pPr>
        <w:rPr>
          <w:i/>
          <w:iCs/>
          <w:lang w:val="en-GB"/>
        </w:rPr>
      </w:pPr>
      <w:r w:rsidRPr="009E7054">
        <w:rPr>
          <w:i/>
          <w:iCs/>
          <w:lang w:val="en-GB"/>
        </w:rPr>
        <w:t>Example: The Receiving GtK responds to the Notification with a status code and, if needed, an OperationOutcome to indicate errors. A successful response confirms that the message was received and processed.</w:t>
      </w:r>
    </w:p>
    <w:sdt>
      <w:sdtPr>
        <w:rPr>
          <w:lang w:val="en-GB"/>
        </w:rPr>
        <w:alias w:val="Response message"/>
        <w:tag w:val="Response message"/>
        <w:id w:val="1252624628"/>
        <w:placeholder>
          <w:docPart w:val="DefaultPlaceholder_-1854013440"/>
        </w:placeholder>
      </w:sdtPr>
      <w:sdtEndPr/>
      <w:sdtContent>
        <w:p w14:paraId="0B18392E" w14:textId="0042FF9D"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3B5650C9" w14:textId="77777777" w:rsidR="00033FDC" w:rsidRPr="00033FDC" w:rsidRDefault="00033FDC" w:rsidP="00033FDC">
      <w:pPr>
        <w:rPr>
          <w:lang w:val="en-GB"/>
        </w:rPr>
      </w:pPr>
    </w:p>
    <w:p w14:paraId="7965F5E6" w14:textId="77777777" w:rsidR="00033FDC" w:rsidRPr="00033FDC" w:rsidRDefault="00033FDC" w:rsidP="00033FDC">
      <w:pPr>
        <w:rPr>
          <w:lang w:val="en-GB"/>
        </w:rPr>
      </w:pPr>
    </w:p>
    <w:p w14:paraId="57977250" w14:textId="77777777" w:rsidR="00033FDC" w:rsidRPr="009E7054" w:rsidRDefault="00033FDC" w:rsidP="00033FDC">
      <w:pPr>
        <w:rPr>
          <w:b/>
          <w:bCs/>
          <w:lang w:val="en-GB"/>
        </w:rPr>
      </w:pPr>
      <w:r w:rsidRPr="009E7054">
        <w:rPr>
          <w:b/>
          <w:bCs/>
          <w:lang w:val="en-GB"/>
        </w:rPr>
        <w:t xml:space="preserve">Technical Details: </w:t>
      </w:r>
    </w:p>
    <w:tbl>
      <w:tblPr>
        <w:tblStyle w:val="Tabelraster"/>
        <w:tblW w:w="8890" w:type="dxa"/>
        <w:tblLook w:val="04A0" w:firstRow="1" w:lastRow="0" w:firstColumn="1" w:lastColumn="0" w:noHBand="0" w:noVBand="1"/>
      </w:tblPr>
      <w:tblGrid>
        <w:gridCol w:w="2660"/>
        <w:gridCol w:w="6230"/>
      </w:tblGrid>
      <w:tr w:rsidR="009E7054" w:rsidRPr="009E7054" w14:paraId="3B489C70" w14:textId="77777777" w:rsidTr="009E7054">
        <w:tc>
          <w:tcPr>
            <w:tcW w:w="2660" w:type="dxa"/>
          </w:tcPr>
          <w:p w14:paraId="3EFF2341" w14:textId="77777777" w:rsidR="009E7054" w:rsidRPr="009E7054" w:rsidRDefault="009E7054" w:rsidP="00E325AE">
            <w:pPr>
              <w:rPr>
                <w:b/>
                <w:bCs/>
                <w:lang w:val="en-GB"/>
              </w:rPr>
            </w:pPr>
            <w:r w:rsidRPr="009E7054">
              <w:rPr>
                <w:b/>
                <w:bCs/>
                <w:lang w:val="en-GB"/>
              </w:rPr>
              <w:t>HTTP status Code</w:t>
            </w:r>
          </w:p>
        </w:tc>
        <w:tc>
          <w:tcPr>
            <w:tcW w:w="6230" w:type="dxa"/>
          </w:tcPr>
          <w:p w14:paraId="5CF843A9" w14:textId="77777777" w:rsidR="009E7054" w:rsidRPr="009E7054" w:rsidRDefault="009E7054" w:rsidP="00E325AE">
            <w:pPr>
              <w:rPr>
                <w:b/>
                <w:bCs/>
                <w:lang w:val="en-GB"/>
              </w:rPr>
            </w:pPr>
            <w:r w:rsidRPr="009E7054">
              <w:rPr>
                <w:b/>
                <w:bCs/>
                <w:lang w:val="en-GB"/>
              </w:rPr>
              <w:t>Meaning</w:t>
            </w:r>
          </w:p>
        </w:tc>
      </w:tr>
      <w:tr w:rsidR="009E7054" w:rsidRPr="009E753B" w14:paraId="1CA3E245" w14:textId="77777777" w:rsidTr="009E7054">
        <w:tc>
          <w:tcPr>
            <w:tcW w:w="2660" w:type="dxa"/>
          </w:tcPr>
          <w:p w14:paraId="6BA639B2" w14:textId="77777777" w:rsidR="009E7054" w:rsidRPr="009E7054" w:rsidRDefault="009E7054" w:rsidP="00E325AE">
            <w:pPr>
              <w:rPr>
                <w:lang w:val="en-GB"/>
              </w:rPr>
            </w:pPr>
            <w:r w:rsidRPr="009E7054">
              <w:rPr>
                <w:lang w:val="en-GB"/>
              </w:rPr>
              <w:t>200 OK</w:t>
            </w:r>
          </w:p>
        </w:tc>
        <w:tc>
          <w:tcPr>
            <w:tcW w:w="6230" w:type="dxa"/>
          </w:tcPr>
          <w:p w14:paraId="630046AA" w14:textId="77777777" w:rsidR="009E7054" w:rsidRPr="009E7054" w:rsidRDefault="009E7054" w:rsidP="00E325AE">
            <w:pPr>
              <w:rPr>
                <w:lang w:val="en-GB"/>
              </w:rPr>
            </w:pPr>
            <w:r w:rsidRPr="009E7054">
              <w:rPr>
                <w:lang w:val="en-GB"/>
              </w:rPr>
              <w:t>Message received and accepted (not persisted)</w:t>
            </w:r>
          </w:p>
        </w:tc>
      </w:tr>
      <w:tr w:rsidR="009E7054" w:rsidRPr="009E753B" w14:paraId="2FB323FF" w14:textId="77777777" w:rsidTr="009E7054">
        <w:tc>
          <w:tcPr>
            <w:tcW w:w="2660" w:type="dxa"/>
          </w:tcPr>
          <w:p w14:paraId="562C23DE" w14:textId="77777777" w:rsidR="009E7054" w:rsidRPr="009E7054" w:rsidRDefault="009E7054" w:rsidP="00E325AE">
            <w:pPr>
              <w:rPr>
                <w:lang w:val="en-GB"/>
              </w:rPr>
            </w:pPr>
            <w:r w:rsidRPr="009E7054">
              <w:rPr>
                <w:lang w:val="en-GB"/>
              </w:rPr>
              <w:t>201 Created</w:t>
            </w:r>
          </w:p>
        </w:tc>
        <w:tc>
          <w:tcPr>
            <w:tcW w:w="6230" w:type="dxa"/>
          </w:tcPr>
          <w:p w14:paraId="7668DB54" w14:textId="77777777" w:rsidR="009E7054" w:rsidRPr="009E7054" w:rsidRDefault="009E7054" w:rsidP="00E325AE">
            <w:pPr>
              <w:rPr>
                <w:lang w:val="en-GB"/>
              </w:rPr>
            </w:pPr>
            <w:r w:rsidRPr="009E7054">
              <w:rPr>
                <w:lang w:val="en-GB"/>
              </w:rPr>
              <w:t>Resource succesfully created and persisted</w:t>
            </w:r>
          </w:p>
        </w:tc>
      </w:tr>
      <w:tr w:rsidR="009E7054" w:rsidRPr="009E753B" w14:paraId="24F18388" w14:textId="77777777" w:rsidTr="009E7054">
        <w:tc>
          <w:tcPr>
            <w:tcW w:w="2660" w:type="dxa"/>
          </w:tcPr>
          <w:p w14:paraId="0678B87E" w14:textId="77777777" w:rsidR="009E7054" w:rsidRPr="009E7054" w:rsidRDefault="009E7054" w:rsidP="00E325AE">
            <w:pPr>
              <w:rPr>
                <w:lang w:val="en-GB"/>
              </w:rPr>
            </w:pPr>
            <w:r w:rsidRPr="009E7054">
              <w:rPr>
                <w:lang w:val="en-GB"/>
              </w:rPr>
              <w:t>400 Bad Request</w:t>
            </w:r>
          </w:p>
        </w:tc>
        <w:tc>
          <w:tcPr>
            <w:tcW w:w="6230" w:type="dxa"/>
          </w:tcPr>
          <w:p w14:paraId="604A7EDB" w14:textId="77777777" w:rsidR="009E7054" w:rsidRPr="009E7054" w:rsidRDefault="009E7054" w:rsidP="00E325AE">
            <w:pPr>
              <w:rPr>
                <w:lang w:val="en-GB"/>
              </w:rPr>
            </w:pPr>
            <w:r w:rsidRPr="009E7054">
              <w:rPr>
                <w:lang w:val="en-GB"/>
              </w:rPr>
              <w:t xml:space="preserve">Request could not be parsed or failed FHIR® validatation </w:t>
            </w:r>
          </w:p>
        </w:tc>
      </w:tr>
      <w:tr w:rsidR="009E7054" w:rsidRPr="009E7054" w14:paraId="0CB1F3AA" w14:textId="77777777" w:rsidTr="009E7054">
        <w:tc>
          <w:tcPr>
            <w:tcW w:w="2660" w:type="dxa"/>
          </w:tcPr>
          <w:p w14:paraId="604FC86E" w14:textId="77777777" w:rsidR="009E7054" w:rsidRPr="009E7054" w:rsidRDefault="009E7054" w:rsidP="00E325AE">
            <w:pPr>
              <w:rPr>
                <w:lang w:val="en-GB"/>
              </w:rPr>
            </w:pPr>
            <w:r w:rsidRPr="009E7054">
              <w:rPr>
                <w:lang w:val="en-GB"/>
              </w:rPr>
              <w:t>404 Not Found</w:t>
            </w:r>
          </w:p>
        </w:tc>
        <w:tc>
          <w:tcPr>
            <w:tcW w:w="6230" w:type="dxa"/>
          </w:tcPr>
          <w:p w14:paraId="6FC8FD7F" w14:textId="77777777" w:rsidR="009E7054" w:rsidRPr="009E7054" w:rsidRDefault="009E7054" w:rsidP="00E325AE">
            <w:pPr>
              <w:rPr>
                <w:lang w:val="en-GB"/>
              </w:rPr>
            </w:pPr>
            <w:r w:rsidRPr="009E7054">
              <w:rPr>
                <w:lang w:val="en-GB"/>
              </w:rPr>
              <w:t>Invalid endpoint or insufficient selection criteria</w:t>
            </w:r>
          </w:p>
        </w:tc>
      </w:tr>
      <w:tr w:rsidR="009E7054" w:rsidRPr="009E753B" w14:paraId="5BB2745D" w14:textId="77777777" w:rsidTr="009E7054">
        <w:tc>
          <w:tcPr>
            <w:tcW w:w="2660" w:type="dxa"/>
          </w:tcPr>
          <w:p w14:paraId="21DD846C" w14:textId="77777777" w:rsidR="009E7054" w:rsidRPr="009E7054" w:rsidRDefault="009E7054" w:rsidP="00E325AE">
            <w:pPr>
              <w:rPr>
                <w:lang w:val="en-GB"/>
              </w:rPr>
            </w:pPr>
            <w:r w:rsidRPr="009E7054">
              <w:rPr>
                <w:lang w:val="en-GB"/>
              </w:rPr>
              <w:t>412 Precondition Failed</w:t>
            </w:r>
          </w:p>
        </w:tc>
        <w:tc>
          <w:tcPr>
            <w:tcW w:w="6230" w:type="dxa"/>
          </w:tcPr>
          <w:p w14:paraId="4A2DD789" w14:textId="77777777" w:rsidR="009E7054" w:rsidRPr="009E7054" w:rsidRDefault="009E7054" w:rsidP="00E325AE">
            <w:pPr>
              <w:rPr>
                <w:lang w:val="en-GB"/>
              </w:rPr>
            </w:pPr>
            <w:r w:rsidRPr="009E7054">
              <w:rPr>
                <w:lang w:val="en-GB"/>
              </w:rPr>
              <w:t>Processing failed due to insufficient selection criteria</w:t>
            </w:r>
          </w:p>
        </w:tc>
      </w:tr>
      <w:tr w:rsidR="009E7054" w:rsidRPr="009E753B" w14:paraId="2BCD1458" w14:textId="77777777" w:rsidTr="009E7054">
        <w:tc>
          <w:tcPr>
            <w:tcW w:w="2660" w:type="dxa"/>
          </w:tcPr>
          <w:p w14:paraId="68270C91" w14:textId="77777777" w:rsidR="009E7054" w:rsidRPr="009E7054" w:rsidRDefault="009E7054" w:rsidP="00E325AE">
            <w:pPr>
              <w:rPr>
                <w:lang w:val="en-GB"/>
              </w:rPr>
            </w:pPr>
            <w:r w:rsidRPr="009E7054">
              <w:rPr>
                <w:lang w:val="en-GB"/>
              </w:rPr>
              <w:t xml:space="preserve">422 </w:t>
            </w:r>
            <w:proofErr w:type="spellStart"/>
            <w:r w:rsidRPr="009E7054">
              <w:rPr>
                <w:lang w:val="en-GB"/>
              </w:rPr>
              <w:t>Unprocessable</w:t>
            </w:r>
            <w:proofErr w:type="spellEnd"/>
            <w:r w:rsidRPr="009E7054">
              <w:rPr>
                <w:lang w:val="en-GB"/>
              </w:rPr>
              <w:t xml:space="preserve"> Entity</w:t>
            </w:r>
          </w:p>
        </w:tc>
        <w:tc>
          <w:tcPr>
            <w:tcW w:w="6230" w:type="dxa"/>
          </w:tcPr>
          <w:p w14:paraId="3D1A0F63" w14:textId="77777777" w:rsidR="009E7054" w:rsidRPr="009E7054" w:rsidRDefault="009E7054" w:rsidP="00E325AE">
            <w:pPr>
              <w:rPr>
                <w:lang w:val="en-GB"/>
              </w:rPr>
            </w:pPr>
            <w:r w:rsidRPr="009E7054">
              <w:rPr>
                <w:lang w:val="en-GB"/>
              </w:rPr>
              <w:t>Business rules violated; must return OperationOutcome with explanation</w:t>
            </w:r>
          </w:p>
        </w:tc>
      </w:tr>
    </w:tbl>
    <w:p w14:paraId="2CDB1662" w14:textId="77777777" w:rsidR="00033FDC" w:rsidRPr="00033FDC" w:rsidRDefault="00033FDC" w:rsidP="00033FDC">
      <w:pPr>
        <w:rPr>
          <w:lang w:val="en-GB"/>
        </w:rPr>
      </w:pPr>
    </w:p>
    <w:p w14:paraId="6323B077" w14:textId="77777777" w:rsidR="00033FDC" w:rsidRPr="00033FDC" w:rsidRDefault="00033FDC" w:rsidP="00AB5F32">
      <w:pPr>
        <w:keepNext/>
        <w:keepLines/>
        <w:rPr>
          <w:lang w:val="en-GB"/>
        </w:rPr>
      </w:pPr>
      <w:r w:rsidRPr="009E7054">
        <w:rPr>
          <w:b/>
          <w:bCs/>
          <w:lang w:val="en-GB"/>
        </w:rPr>
        <w:lastRenderedPageBreak/>
        <w:t>Payload:</w:t>
      </w:r>
      <w:r w:rsidRPr="00033FDC">
        <w:rPr>
          <w:lang w:val="en-GB"/>
        </w:rPr>
        <w:t xml:space="preserve"> Specify what resource or data is returned, depending on the status.</w:t>
      </w:r>
    </w:p>
    <w:p w14:paraId="330AA56F" w14:textId="77777777" w:rsidR="009E7054" w:rsidRDefault="00033FDC" w:rsidP="00AB5F32">
      <w:pPr>
        <w:pStyle w:val="Lijstalinea"/>
        <w:keepNext/>
        <w:keepLines/>
        <w:numPr>
          <w:ilvl w:val="0"/>
          <w:numId w:val="18"/>
        </w:numPr>
        <w:rPr>
          <w:lang w:val="en-GB"/>
        </w:rPr>
      </w:pPr>
      <w:r w:rsidRPr="009E7054">
        <w:rPr>
          <w:lang w:val="en-GB"/>
        </w:rPr>
        <w:t>On success:</w:t>
      </w:r>
    </w:p>
    <w:p w14:paraId="031BDA4D" w14:textId="77777777" w:rsidR="009E7054" w:rsidRDefault="00033FDC" w:rsidP="00AB5F32">
      <w:pPr>
        <w:pStyle w:val="Lijstalinea"/>
        <w:keepNext/>
        <w:keepLines/>
        <w:numPr>
          <w:ilvl w:val="1"/>
          <w:numId w:val="18"/>
        </w:numPr>
        <w:rPr>
          <w:lang w:val="en-GB"/>
        </w:rPr>
      </w:pPr>
      <w:r w:rsidRPr="009E7054">
        <w:rPr>
          <w:lang w:val="en-GB"/>
        </w:rPr>
        <w:t>Response may be empty (200 OK)</w:t>
      </w:r>
    </w:p>
    <w:p w14:paraId="48583751" w14:textId="77777777" w:rsidR="009E7054" w:rsidRDefault="00033FDC" w:rsidP="00AB5F32">
      <w:pPr>
        <w:pStyle w:val="Lijstalinea"/>
        <w:keepNext/>
        <w:keepLines/>
        <w:numPr>
          <w:ilvl w:val="1"/>
          <w:numId w:val="18"/>
        </w:numPr>
        <w:rPr>
          <w:lang w:val="en-GB"/>
        </w:rPr>
      </w:pPr>
      <w:r w:rsidRPr="009E7054">
        <w:rPr>
          <w:lang w:val="en-GB"/>
        </w:rPr>
        <w:t>Or may include the created FHIR® resource (201 Created)</w:t>
      </w:r>
    </w:p>
    <w:p w14:paraId="0D7F6BF9" w14:textId="77777777" w:rsidR="009E7054" w:rsidRDefault="00033FDC" w:rsidP="00AB5F32">
      <w:pPr>
        <w:pStyle w:val="Lijstalinea"/>
        <w:keepNext/>
        <w:keepLines/>
        <w:numPr>
          <w:ilvl w:val="0"/>
          <w:numId w:val="18"/>
        </w:numPr>
        <w:rPr>
          <w:lang w:val="en-GB"/>
        </w:rPr>
      </w:pPr>
      <w:r w:rsidRPr="009E7054">
        <w:rPr>
          <w:lang w:val="en-GB"/>
        </w:rPr>
        <w:t>On error:</w:t>
      </w:r>
    </w:p>
    <w:p w14:paraId="6D76FB7A" w14:textId="7E012899" w:rsidR="00033FDC" w:rsidRPr="009E7054" w:rsidRDefault="00033FDC" w:rsidP="00AB5F32">
      <w:pPr>
        <w:pStyle w:val="Lijstalinea"/>
        <w:keepNext/>
        <w:keepLines/>
        <w:numPr>
          <w:ilvl w:val="1"/>
          <w:numId w:val="18"/>
        </w:numPr>
        <w:rPr>
          <w:lang w:val="en-GB"/>
        </w:rPr>
      </w:pPr>
      <w:r w:rsidRPr="009E7054">
        <w:rPr>
          <w:lang w:val="en-GB"/>
        </w:rPr>
        <w:t>A FHIR® OperationOutcome resource must be returned with relevant details.</w:t>
      </w:r>
    </w:p>
    <w:p w14:paraId="68CC3D03" w14:textId="77777777" w:rsidR="009E7054" w:rsidRDefault="009E7054" w:rsidP="00AB5F32">
      <w:pPr>
        <w:keepNext/>
        <w:keepLines/>
        <w:rPr>
          <w:lang w:val="en-GB"/>
        </w:rPr>
      </w:pPr>
    </w:p>
    <w:p w14:paraId="089A776A" w14:textId="6C5DE2A1" w:rsidR="00033FDC" w:rsidRPr="009E7054" w:rsidRDefault="00033FDC" w:rsidP="00AB5F32">
      <w:pPr>
        <w:keepNext/>
        <w:keepLines/>
        <w:rPr>
          <w:i/>
          <w:iCs/>
          <w:lang w:val="en-GB"/>
        </w:rPr>
      </w:pPr>
      <w:r w:rsidRPr="009E7054">
        <w:rPr>
          <w:i/>
          <w:iCs/>
          <w:lang w:val="en-GB"/>
        </w:rPr>
        <w:t>Example: If validation fails, return HTTP 422 along with an OperationOutcome explaining the specific rule violation.</w:t>
      </w:r>
    </w:p>
    <w:sdt>
      <w:sdtPr>
        <w:rPr>
          <w:lang w:val="en-GB"/>
        </w:rPr>
        <w:alias w:val="Payload"/>
        <w:tag w:val="Payload"/>
        <w:id w:val="-1388099361"/>
        <w:placeholder>
          <w:docPart w:val="DefaultPlaceholder_-1854013440"/>
        </w:placeholder>
      </w:sdtPr>
      <w:sdtEndPr/>
      <w:sdtContent>
        <w:p w14:paraId="28E3D196" w14:textId="6A18DB4E"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46EC242F" w14:textId="77777777" w:rsidR="00033FDC" w:rsidRPr="00033FDC" w:rsidRDefault="00033FDC" w:rsidP="00033FDC">
      <w:pPr>
        <w:rPr>
          <w:lang w:val="en-GB"/>
        </w:rPr>
      </w:pPr>
    </w:p>
    <w:p w14:paraId="1DEE0B63" w14:textId="77777777" w:rsidR="00033FDC" w:rsidRPr="00033FDC" w:rsidRDefault="00033FDC" w:rsidP="009E7054">
      <w:pPr>
        <w:pStyle w:val="Tussenkop"/>
        <w:rPr>
          <w:lang w:val="en-GB"/>
        </w:rPr>
      </w:pPr>
      <w:bookmarkStart w:id="14" w:name="_Toc218590902"/>
      <w:r w:rsidRPr="00033FDC">
        <w:rPr>
          <w:lang w:val="en-GB"/>
        </w:rPr>
        <w:t>(Optional) Additional Notes</w:t>
      </w:r>
      <w:bookmarkEnd w:id="14"/>
    </w:p>
    <w:p w14:paraId="5037958D" w14:textId="77777777" w:rsidR="00033FDC" w:rsidRPr="00033FDC" w:rsidRDefault="00033FDC" w:rsidP="00033FDC">
      <w:pPr>
        <w:rPr>
          <w:lang w:val="en-GB"/>
        </w:rPr>
      </w:pPr>
      <w:r w:rsidRPr="00033FDC">
        <w:rPr>
          <w:lang w:val="en-GB"/>
        </w:rPr>
        <w:t>Include:</w:t>
      </w:r>
    </w:p>
    <w:p w14:paraId="24599F2C" w14:textId="77777777" w:rsidR="009E7054" w:rsidRDefault="00033FDC" w:rsidP="00033FDC">
      <w:pPr>
        <w:pStyle w:val="Lijstalinea"/>
        <w:numPr>
          <w:ilvl w:val="0"/>
          <w:numId w:val="19"/>
        </w:numPr>
        <w:rPr>
          <w:lang w:val="en-GB"/>
        </w:rPr>
      </w:pPr>
      <w:r w:rsidRPr="009E7054">
        <w:rPr>
          <w:lang w:val="en-GB"/>
        </w:rPr>
        <w:t>Persistence behavior (e.g., “This resource does not need to be stored persistently.”)</w:t>
      </w:r>
    </w:p>
    <w:p w14:paraId="27BCAE39" w14:textId="77777777" w:rsidR="009E7054" w:rsidRDefault="00033FDC" w:rsidP="00033FDC">
      <w:pPr>
        <w:pStyle w:val="Lijstalinea"/>
        <w:numPr>
          <w:ilvl w:val="0"/>
          <w:numId w:val="19"/>
        </w:numPr>
        <w:rPr>
          <w:lang w:val="en-GB"/>
        </w:rPr>
      </w:pPr>
      <w:r w:rsidRPr="009E7054">
        <w:rPr>
          <w:lang w:val="en-GB"/>
        </w:rPr>
        <w:t>Special behavior (e.g., “Delta updates must reuse the same groupIdentifier but a new Task.identifier.”)</w:t>
      </w:r>
    </w:p>
    <w:p w14:paraId="1F74B659" w14:textId="77777777" w:rsidR="009E7054" w:rsidRDefault="00033FDC" w:rsidP="00033FDC">
      <w:pPr>
        <w:pStyle w:val="Lijstalinea"/>
        <w:numPr>
          <w:ilvl w:val="0"/>
          <w:numId w:val="19"/>
        </w:numPr>
        <w:rPr>
          <w:lang w:val="en-GB"/>
        </w:rPr>
      </w:pPr>
      <w:r w:rsidRPr="009E7054">
        <w:rPr>
          <w:lang w:val="en-GB"/>
        </w:rPr>
        <w:t>Temporary agreements or interim implementations</w:t>
      </w:r>
    </w:p>
    <w:p w14:paraId="5C236386" w14:textId="65EBBB13" w:rsidR="00033FDC" w:rsidRPr="009E7054" w:rsidRDefault="00033FDC" w:rsidP="00033FDC">
      <w:pPr>
        <w:pStyle w:val="Lijstalinea"/>
        <w:numPr>
          <w:ilvl w:val="0"/>
          <w:numId w:val="19"/>
        </w:numPr>
        <w:rPr>
          <w:lang w:val="en-GB"/>
        </w:rPr>
      </w:pPr>
      <w:r w:rsidRPr="009E7054">
        <w:rPr>
          <w:lang w:val="en-GB"/>
        </w:rPr>
        <w:t>Behavior under failure conditions</w:t>
      </w:r>
    </w:p>
    <w:sdt>
      <w:sdtPr>
        <w:rPr>
          <w:lang w:val="en-GB"/>
        </w:rPr>
        <w:alias w:val="Additional notes"/>
        <w:tag w:val="Additional notes"/>
        <w:id w:val="-2079967861"/>
        <w:placeholder>
          <w:docPart w:val="DefaultPlaceholder_-1854013440"/>
        </w:placeholder>
      </w:sdtPr>
      <w:sdtEndPr/>
      <w:sdtContent>
        <w:p w14:paraId="54ADFE3E" w14:textId="0FC6359D"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5464FC12" w14:textId="77777777" w:rsidR="009E7054" w:rsidRDefault="009E7054">
      <w:pPr>
        <w:rPr>
          <w:lang w:val="en-GB"/>
        </w:rPr>
      </w:pPr>
      <w:r>
        <w:rPr>
          <w:lang w:val="en-GB"/>
        </w:rPr>
        <w:br w:type="page"/>
      </w:r>
    </w:p>
    <w:p w14:paraId="01E1021D" w14:textId="7C3690FC" w:rsidR="00033FDC" w:rsidRPr="00033FDC" w:rsidRDefault="00033FDC" w:rsidP="009E7054">
      <w:pPr>
        <w:pStyle w:val="Heading"/>
        <w:rPr>
          <w:lang w:val="en-GB"/>
        </w:rPr>
      </w:pPr>
      <w:bookmarkStart w:id="15" w:name="_Toc218590903"/>
      <w:r w:rsidRPr="00033FDC">
        <w:rPr>
          <w:lang w:val="en-GB"/>
        </w:rPr>
        <w:lastRenderedPageBreak/>
        <w:t>Zx.4 | Volume 3 – Content</w:t>
      </w:r>
      <w:bookmarkEnd w:id="15"/>
    </w:p>
    <w:p w14:paraId="301AD30D" w14:textId="77777777" w:rsidR="00033FDC" w:rsidRPr="00033FDC" w:rsidRDefault="00033FDC" w:rsidP="00033FDC">
      <w:pPr>
        <w:rPr>
          <w:lang w:val="en-GB"/>
        </w:rPr>
      </w:pPr>
      <w:r w:rsidRPr="00033FDC">
        <w:rPr>
          <w:lang w:val="en-GB"/>
        </w:rPr>
        <w:t>This volume provides shared content and definitions that apply across multiple healthcare applications. It includes metadata definitions, value sets and code tables (e.g., for HCIM elements), as well as references to relevant agreements from other frameworks or national services. It also defines authorization rules governing access and submission rights, which are essential for consistent implementation of Twiin-based information exchange.</w:t>
      </w:r>
    </w:p>
    <w:p w14:paraId="101F5C44" w14:textId="77777777" w:rsidR="00033FDC" w:rsidRPr="00033FDC" w:rsidRDefault="00033FDC" w:rsidP="00033FDC">
      <w:pPr>
        <w:rPr>
          <w:lang w:val="en-GB"/>
        </w:rPr>
      </w:pPr>
    </w:p>
    <w:p w14:paraId="1E234C36" w14:textId="4A5E2B04" w:rsidR="00033FDC" w:rsidRPr="00033FDC" w:rsidRDefault="00033FDC" w:rsidP="00033FDC">
      <w:pPr>
        <w:rPr>
          <w:lang w:val="en-GB"/>
        </w:rPr>
      </w:pPr>
      <w:r w:rsidRPr="00033FDC">
        <w:rPr>
          <w:lang w:val="en-GB"/>
        </w:rPr>
        <w:t>For example:</w:t>
      </w:r>
    </w:p>
    <w:p w14:paraId="4B2F6D3D" w14:textId="77777777" w:rsidR="00033FDC" w:rsidRPr="00033FDC" w:rsidRDefault="00033FDC" w:rsidP="009E7054">
      <w:pPr>
        <w:pStyle w:val="Tussenkop"/>
        <w:rPr>
          <w:lang w:val="en-GB"/>
        </w:rPr>
      </w:pPr>
      <w:bookmarkStart w:id="16" w:name="_Toc218590904"/>
      <w:r w:rsidRPr="00033FDC">
        <w:rPr>
          <w:lang w:val="en-GB"/>
        </w:rPr>
        <w:t>Metadata and Code Tables</w:t>
      </w:r>
      <w:bookmarkEnd w:id="16"/>
    </w:p>
    <w:p w14:paraId="757E8AC8" w14:textId="77777777" w:rsidR="00033FDC" w:rsidRPr="00033FDC" w:rsidRDefault="00033FDC" w:rsidP="00033FDC">
      <w:pPr>
        <w:rPr>
          <w:lang w:val="en-GB"/>
        </w:rPr>
      </w:pPr>
      <w:r w:rsidRPr="00033FDC">
        <w:rPr>
          <w:lang w:val="en-GB"/>
        </w:rPr>
        <w:t>Each Task.input entry MUST be coded to identify the type of information it refers to.</w:t>
      </w:r>
    </w:p>
    <w:tbl>
      <w:tblPr>
        <w:tblStyle w:val="Tabelraster"/>
        <w:tblW w:w="0" w:type="auto"/>
        <w:tblLook w:val="04A0" w:firstRow="1" w:lastRow="0" w:firstColumn="1" w:lastColumn="0" w:noHBand="0" w:noVBand="1"/>
      </w:tblPr>
      <w:tblGrid>
        <w:gridCol w:w="2091"/>
        <w:gridCol w:w="1957"/>
        <w:gridCol w:w="2432"/>
      </w:tblGrid>
      <w:tr w:rsidR="009E7054" w:rsidRPr="009E7054" w14:paraId="27CB3E35" w14:textId="77777777" w:rsidTr="009E7054">
        <w:tc>
          <w:tcPr>
            <w:tcW w:w="2091" w:type="dxa"/>
          </w:tcPr>
          <w:p w14:paraId="01A64866" w14:textId="77777777" w:rsidR="009E7054" w:rsidRPr="009E7054" w:rsidRDefault="009E7054" w:rsidP="000F1648">
            <w:pPr>
              <w:rPr>
                <w:b/>
                <w:bCs/>
                <w:lang w:val="fr-FR"/>
              </w:rPr>
            </w:pPr>
            <w:r w:rsidRPr="009E7054">
              <w:rPr>
                <w:b/>
                <w:bCs/>
                <w:lang w:val="fr-FR"/>
              </w:rPr>
              <w:t>HCIM Component</w:t>
            </w:r>
          </w:p>
        </w:tc>
        <w:tc>
          <w:tcPr>
            <w:tcW w:w="1957" w:type="dxa"/>
          </w:tcPr>
          <w:p w14:paraId="6334317E" w14:textId="77777777" w:rsidR="009E7054" w:rsidRPr="009E7054" w:rsidRDefault="009E7054" w:rsidP="000F1648">
            <w:pPr>
              <w:rPr>
                <w:b/>
                <w:bCs/>
                <w:lang w:val="fr-FR"/>
              </w:rPr>
            </w:pPr>
            <w:r w:rsidRPr="009E7054">
              <w:rPr>
                <w:b/>
                <w:bCs/>
                <w:lang w:val="fr-FR"/>
              </w:rPr>
              <w:t>Code</w:t>
            </w:r>
          </w:p>
        </w:tc>
        <w:tc>
          <w:tcPr>
            <w:tcW w:w="2432" w:type="dxa"/>
          </w:tcPr>
          <w:p w14:paraId="645B90B4" w14:textId="77777777" w:rsidR="009E7054" w:rsidRPr="009E7054" w:rsidRDefault="009E7054" w:rsidP="000F1648">
            <w:pPr>
              <w:rPr>
                <w:b/>
                <w:bCs/>
                <w:lang w:val="fr-FR"/>
              </w:rPr>
            </w:pPr>
            <w:r w:rsidRPr="009E7054">
              <w:rPr>
                <w:b/>
                <w:bCs/>
                <w:lang w:val="fr-FR"/>
              </w:rPr>
              <w:t>Code System</w:t>
            </w:r>
          </w:p>
        </w:tc>
      </w:tr>
      <w:tr w:rsidR="009E7054" w:rsidRPr="009E7054" w14:paraId="3767ABB4" w14:textId="77777777" w:rsidTr="009E7054">
        <w:tc>
          <w:tcPr>
            <w:tcW w:w="2091" w:type="dxa"/>
          </w:tcPr>
          <w:p w14:paraId="3B1E318C" w14:textId="77777777" w:rsidR="009E7054" w:rsidRPr="009E7054" w:rsidRDefault="009E7054" w:rsidP="000F1648">
            <w:pPr>
              <w:rPr>
                <w:lang w:val="fr-FR"/>
              </w:rPr>
            </w:pPr>
            <w:r w:rsidRPr="009E7054">
              <w:rPr>
                <w:lang w:val="fr-FR"/>
              </w:rPr>
              <w:t>HealthProfessional</w:t>
            </w:r>
          </w:p>
        </w:tc>
        <w:tc>
          <w:tcPr>
            <w:tcW w:w="1957" w:type="dxa"/>
          </w:tcPr>
          <w:p w14:paraId="105FADD7" w14:textId="77777777" w:rsidR="009E7054" w:rsidRPr="009E7054" w:rsidRDefault="009E7054" w:rsidP="009E7054">
            <w:pPr>
              <w:jc w:val="right"/>
              <w:rPr>
                <w:lang w:val="fr-FR"/>
              </w:rPr>
            </w:pPr>
            <w:r w:rsidRPr="009E7054">
              <w:rPr>
                <w:lang w:val="fr-FR"/>
              </w:rPr>
              <w:t>79191-3</w:t>
            </w:r>
          </w:p>
        </w:tc>
        <w:tc>
          <w:tcPr>
            <w:tcW w:w="2432" w:type="dxa"/>
          </w:tcPr>
          <w:p w14:paraId="419CCCC0" w14:textId="7A455AD1" w:rsidR="009E7054" w:rsidRPr="009E7054" w:rsidRDefault="009E7054" w:rsidP="000F1648">
            <w:pPr>
              <w:rPr>
                <w:lang w:val="fr-FR"/>
              </w:rPr>
            </w:pPr>
            <w:hyperlink r:id="rId18" w:history="1">
              <w:r w:rsidRPr="00D43153">
                <w:rPr>
                  <w:rStyle w:val="Hyperlink"/>
                  <w:lang w:val="fr-FR"/>
                </w:rPr>
                <w:t>http://loinc.org</w:t>
              </w:r>
            </w:hyperlink>
            <w:r>
              <w:rPr>
                <w:lang w:val="fr-FR"/>
              </w:rPr>
              <w:t xml:space="preserve"> </w:t>
            </w:r>
          </w:p>
        </w:tc>
      </w:tr>
      <w:tr w:rsidR="009E7054" w:rsidRPr="009E7054" w14:paraId="01ABDBC1" w14:textId="77777777" w:rsidTr="009E7054">
        <w:tc>
          <w:tcPr>
            <w:tcW w:w="2091" w:type="dxa"/>
          </w:tcPr>
          <w:p w14:paraId="1F32FCF2" w14:textId="77777777" w:rsidR="009E7054" w:rsidRPr="009E7054" w:rsidRDefault="009E7054" w:rsidP="000F1648">
            <w:pPr>
              <w:rPr>
                <w:lang w:val="fr-FR"/>
              </w:rPr>
            </w:pPr>
            <w:r w:rsidRPr="009E7054">
              <w:rPr>
                <w:lang w:val="fr-FR"/>
              </w:rPr>
              <w:t>TreatmentDirective</w:t>
            </w:r>
          </w:p>
        </w:tc>
        <w:tc>
          <w:tcPr>
            <w:tcW w:w="1957" w:type="dxa"/>
          </w:tcPr>
          <w:p w14:paraId="021EA09E" w14:textId="77777777" w:rsidR="009E7054" w:rsidRPr="009E7054" w:rsidRDefault="009E7054" w:rsidP="009E7054">
            <w:pPr>
              <w:jc w:val="right"/>
              <w:rPr>
                <w:lang w:val="fr-FR"/>
              </w:rPr>
            </w:pPr>
            <w:r w:rsidRPr="009E7054">
              <w:rPr>
                <w:lang w:val="fr-FR"/>
              </w:rPr>
              <w:t>11291000146105</w:t>
            </w:r>
          </w:p>
        </w:tc>
        <w:tc>
          <w:tcPr>
            <w:tcW w:w="2432" w:type="dxa"/>
          </w:tcPr>
          <w:p w14:paraId="6C04728F" w14:textId="0FC810E0" w:rsidR="009E7054" w:rsidRPr="009E7054" w:rsidRDefault="009E7054" w:rsidP="000F1648">
            <w:pPr>
              <w:rPr>
                <w:lang w:val="fr-FR"/>
              </w:rPr>
            </w:pPr>
            <w:hyperlink r:id="rId19" w:history="1">
              <w:r w:rsidRPr="00D43153">
                <w:rPr>
                  <w:rStyle w:val="Hyperlink"/>
                  <w:lang w:val="fr-FR"/>
                </w:rPr>
                <w:t>http://snomed.info/sct</w:t>
              </w:r>
            </w:hyperlink>
            <w:r>
              <w:rPr>
                <w:lang w:val="fr-FR"/>
              </w:rPr>
              <w:t xml:space="preserve"> </w:t>
            </w:r>
          </w:p>
        </w:tc>
      </w:tr>
      <w:tr w:rsidR="009E7054" w:rsidRPr="009E7054" w14:paraId="18167FCC" w14:textId="77777777" w:rsidTr="009E7054">
        <w:tc>
          <w:tcPr>
            <w:tcW w:w="2091" w:type="dxa"/>
          </w:tcPr>
          <w:p w14:paraId="391A32A3" w14:textId="77777777" w:rsidR="009E7054" w:rsidRPr="009E7054" w:rsidRDefault="009E7054" w:rsidP="000F1648">
            <w:pPr>
              <w:rPr>
                <w:lang w:val="fr-FR"/>
              </w:rPr>
            </w:pPr>
            <w:r w:rsidRPr="009E7054">
              <w:rPr>
                <w:lang w:val="fr-FR"/>
              </w:rPr>
              <w:t>Problem</w:t>
            </w:r>
          </w:p>
        </w:tc>
        <w:tc>
          <w:tcPr>
            <w:tcW w:w="1957" w:type="dxa"/>
          </w:tcPr>
          <w:p w14:paraId="3D15618C" w14:textId="77777777" w:rsidR="009E7054" w:rsidRPr="009E7054" w:rsidRDefault="009E7054" w:rsidP="009E7054">
            <w:pPr>
              <w:jc w:val="right"/>
              <w:rPr>
                <w:lang w:val="fr-FR"/>
              </w:rPr>
            </w:pPr>
            <w:r w:rsidRPr="009E7054">
              <w:rPr>
                <w:lang w:val="fr-FR"/>
              </w:rPr>
              <w:t>11450-4</w:t>
            </w:r>
          </w:p>
        </w:tc>
        <w:tc>
          <w:tcPr>
            <w:tcW w:w="2432" w:type="dxa"/>
          </w:tcPr>
          <w:p w14:paraId="784C0987" w14:textId="5C462C8D" w:rsidR="009E7054" w:rsidRPr="009E7054" w:rsidRDefault="009E7054" w:rsidP="000F1648">
            <w:pPr>
              <w:rPr>
                <w:lang w:val="fr-FR"/>
              </w:rPr>
            </w:pPr>
            <w:hyperlink r:id="rId20" w:history="1">
              <w:r w:rsidRPr="00D43153">
                <w:rPr>
                  <w:rStyle w:val="Hyperlink"/>
                  <w:lang w:val="fr-FR"/>
                </w:rPr>
                <w:t>http://loinc.org</w:t>
              </w:r>
            </w:hyperlink>
            <w:r>
              <w:rPr>
                <w:lang w:val="fr-FR"/>
              </w:rPr>
              <w:t xml:space="preserve"> </w:t>
            </w:r>
          </w:p>
        </w:tc>
      </w:tr>
    </w:tbl>
    <w:p w14:paraId="6DFD6F63" w14:textId="77777777" w:rsidR="00AB5F32" w:rsidRDefault="00AB5F32" w:rsidP="00033FDC">
      <w:pPr>
        <w:rPr>
          <w:lang w:val="fr-FR"/>
        </w:rPr>
      </w:pPr>
    </w:p>
    <w:sdt>
      <w:sdtPr>
        <w:rPr>
          <w:lang w:val="fr-FR"/>
        </w:rPr>
        <w:alias w:val="Metadata and code"/>
        <w:tag w:val="Metadata and code"/>
        <w:id w:val="-1761979361"/>
        <w:placeholder>
          <w:docPart w:val="DefaultPlaceholder_-1854013440"/>
        </w:placeholder>
      </w:sdtPr>
      <w:sdtEndPr/>
      <w:sdtContent>
        <w:p w14:paraId="26A73633" w14:textId="5BB86167" w:rsidR="00033FDC" w:rsidRPr="00033FDC" w:rsidRDefault="00033FDC" w:rsidP="00AB5F32">
          <w:pPr>
            <w:shd w:val="clear" w:color="auto" w:fill="F2F2F2" w:themeFill="background1" w:themeFillShade="F2"/>
            <w:rPr>
              <w:lang w:val="fr-FR"/>
            </w:rPr>
          </w:pPr>
          <w:r w:rsidRPr="00033FDC">
            <w:rPr>
              <w:lang w:val="fr-FR"/>
            </w:rPr>
            <w:t xml:space="preserve">                                    </w:t>
          </w:r>
        </w:p>
      </w:sdtContent>
    </w:sdt>
    <w:p w14:paraId="77D71937" w14:textId="77777777" w:rsidR="00033FDC" w:rsidRPr="00033FDC" w:rsidRDefault="00033FDC" w:rsidP="00033FDC">
      <w:pPr>
        <w:rPr>
          <w:lang w:val="fr-FR"/>
        </w:rPr>
      </w:pPr>
    </w:p>
    <w:p w14:paraId="11EF5941" w14:textId="77777777" w:rsidR="00033FDC" w:rsidRPr="00033FDC" w:rsidRDefault="00033FDC" w:rsidP="009E7054">
      <w:pPr>
        <w:pStyle w:val="Tussenkop"/>
        <w:rPr>
          <w:lang w:val="en-GB"/>
        </w:rPr>
      </w:pPr>
      <w:bookmarkStart w:id="17" w:name="_Toc218590905"/>
      <w:r w:rsidRPr="00033FDC">
        <w:rPr>
          <w:lang w:val="en-GB"/>
        </w:rPr>
        <w:t>Authorization Rules and Role Mapping</w:t>
      </w:r>
      <w:bookmarkEnd w:id="17"/>
    </w:p>
    <w:p w14:paraId="263FD946" w14:textId="77777777" w:rsidR="00033FDC" w:rsidRPr="00033FDC" w:rsidRDefault="00033FDC" w:rsidP="00033FDC">
      <w:pPr>
        <w:rPr>
          <w:lang w:val="en-GB"/>
        </w:rPr>
      </w:pPr>
      <w:r w:rsidRPr="00033FDC">
        <w:rPr>
          <w:lang w:val="en-GB"/>
        </w:rPr>
        <w:t>Authorization is based on UZI role codes as agreed by the national healthcare umbrella organizations.</w:t>
      </w:r>
    </w:p>
    <w:tbl>
      <w:tblPr>
        <w:tblStyle w:val="Tabelraster"/>
        <w:tblW w:w="0" w:type="auto"/>
        <w:tblLook w:val="04A0" w:firstRow="1" w:lastRow="0" w:firstColumn="1" w:lastColumn="0" w:noHBand="0" w:noVBand="1"/>
      </w:tblPr>
      <w:tblGrid>
        <w:gridCol w:w="2031"/>
        <w:gridCol w:w="1738"/>
      </w:tblGrid>
      <w:tr w:rsidR="009E7054" w:rsidRPr="009E7054" w14:paraId="6D00704E" w14:textId="77777777" w:rsidTr="009E7054">
        <w:tc>
          <w:tcPr>
            <w:tcW w:w="2031" w:type="dxa"/>
          </w:tcPr>
          <w:p w14:paraId="6F85AFD3" w14:textId="77777777" w:rsidR="009E7054" w:rsidRPr="009E7054" w:rsidRDefault="009E7054" w:rsidP="00397543">
            <w:pPr>
              <w:rPr>
                <w:b/>
                <w:bCs/>
                <w:lang w:val="it-IT"/>
              </w:rPr>
            </w:pPr>
            <w:r w:rsidRPr="009E7054">
              <w:rPr>
                <w:b/>
                <w:bCs/>
                <w:lang w:val="it-IT"/>
              </w:rPr>
              <w:t>Role</w:t>
            </w:r>
          </w:p>
        </w:tc>
        <w:tc>
          <w:tcPr>
            <w:tcW w:w="1738" w:type="dxa"/>
          </w:tcPr>
          <w:p w14:paraId="76B731DA" w14:textId="77777777" w:rsidR="009E7054" w:rsidRPr="009E7054" w:rsidRDefault="009E7054" w:rsidP="00397543">
            <w:pPr>
              <w:rPr>
                <w:b/>
                <w:bCs/>
                <w:lang w:val="it-IT"/>
              </w:rPr>
            </w:pPr>
            <w:r w:rsidRPr="009E7054">
              <w:rPr>
                <w:b/>
                <w:bCs/>
                <w:lang w:val="it-IT"/>
              </w:rPr>
              <w:t>UZI Role Code</w:t>
            </w:r>
          </w:p>
        </w:tc>
      </w:tr>
      <w:tr w:rsidR="009E7054" w:rsidRPr="009E7054" w14:paraId="6368B974" w14:textId="77777777" w:rsidTr="009E7054">
        <w:tc>
          <w:tcPr>
            <w:tcW w:w="2031" w:type="dxa"/>
          </w:tcPr>
          <w:p w14:paraId="44E140C5" w14:textId="77777777" w:rsidR="009E7054" w:rsidRPr="009E7054" w:rsidRDefault="009E7054" w:rsidP="00397543">
            <w:pPr>
              <w:rPr>
                <w:lang w:val="it-IT"/>
              </w:rPr>
            </w:pPr>
            <w:r w:rsidRPr="009E7054">
              <w:rPr>
                <w:lang w:val="it-IT"/>
              </w:rPr>
              <w:t>Allergist</w:t>
            </w:r>
          </w:p>
        </w:tc>
        <w:tc>
          <w:tcPr>
            <w:tcW w:w="1738" w:type="dxa"/>
          </w:tcPr>
          <w:p w14:paraId="107E96B8" w14:textId="77777777" w:rsidR="009E7054" w:rsidRPr="009E7054" w:rsidRDefault="009E7054" w:rsidP="00397543">
            <w:pPr>
              <w:rPr>
                <w:lang w:val="it-IT"/>
              </w:rPr>
            </w:pPr>
            <w:r w:rsidRPr="009E7054">
              <w:rPr>
                <w:lang w:val="it-IT"/>
              </w:rPr>
              <w:t>01.002</w:t>
            </w:r>
          </w:p>
        </w:tc>
      </w:tr>
      <w:tr w:rsidR="009E7054" w:rsidRPr="009E7054" w14:paraId="69F5B3CC" w14:textId="77777777" w:rsidTr="009E7054">
        <w:tc>
          <w:tcPr>
            <w:tcW w:w="2031" w:type="dxa"/>
          </w:tcPr>
          <w:p w14:paraId="439F8237" w14:textId="77777777" w:rsidR="009E7054" w:rsidRPr="009E7054" w:rsidRDefault="009E7054" w:rsidP="00397543">
            <w:pPr>
              <w:rPr>
                <w:lang w:val="en-GB"/>
              </w:rPr>
            </w:pPr>
            <w:r w:rsidRPr="009E7054">
              <w:rPr>
                <w:lang w:val="en-GB"/>
              </w:rPr>
              <w:t>Psychiatrist</w:t>
            </w:r>
          </w:p>
        </w:tc>
        <w:tc>
          <w:tcPr>
            <w:tcW w:w="1738" w:type="dxa"/>
          </w:tcPr>
          <w:p w14:paraId="5953411C" w14:textId="77777777" w:rsidR="009E7054" w:rsidRPr="009E7054" w:rsidRDefault="009E7054" w:rsidP="00397543">
            <w:pPr>
              <w:rPr>
                <w:lang w:val="en-GB"/>
              </w:rPr>
            </w:pPr>
            <w:r w:rsidRPr="009E7054">
              <w:rPr>
                <w:lang w:val="en-GB"/>
              </w:rPr>
              <w:t>01.035</w:t>
            </w:r>
          </w:p>
        </w:tc>
      </w:tr>
      <w:tr w:rsidR="009E7054" w:rsidRPr="009E7054" w14:paraId="2069FDDC" w14:textId="77777777" w:rsidTr="009E7054">
        <w:tc>
          <w:tcPr>
            <w:tcW w:w="2031" w:type="dxa"/>
          </w:tcPr>
          <w:p w14:paraId="11FF9724" w14:textId="77777777" w:rsidR="009E7054" w:rsidRPr="009E7054" w:rsidRDefault="009E7054" w:rsidP="00397543">
            <w:pPr>
              <w:rPr>
                <w:lang w:val="en-GB"/>
              </w:rPr>
            </w:pPr>
            <w:r w:rsidRPr="009E7054">
              <w:rPr>
                <w:lang w:val="en-GB"/>
              </w:rPr>
              <w:t>Physician Assistant</w:t>
            </w:r>
          </w:p>
        </w:tc>
        <w:tc>
          <w:tcPr>
            <w:tcW w:w="1738" w:type="dxa"/>
          </w:tcPr>
          <w:p w14:paraId="1556077D" w14:textId="77777777" w:rsidR="009E7054" w:rsidRPr="009E7054" w:rsidRDefault="009E7054" w:rsidP="00397543">
            <w:pPr>
              <w:rPr>
                <w:lang w:val="en-GB"/>
              </w:rPr>
            </w:pPr>
            <w:r w:rsidRPr="009E7054">
              <w:rPr>
                <w:lang w:val="en-GB"/>
              </w:rPr>
              <w:t>81.000</w:t>
            </w:r>
          </w:p>
        </w:tc>
      </w:tr>
    </w:tbl>
    <w:p w14:paraId="2EBBE39C" w14:textId="77777777" w:rsidR="00AB5F32" w:rsidRDefault="00AB5F32" w:rsidP="00033FDC">
      <w:pPr>
        <w:rPr>
          <w:lang w:val="en-GB"/>
        </w:rPr>
      </w:pPr>
    </w:p>
    <w:sdt>
      <w:sdtPr>
        <w:rPr>
          <w:lang w:val="en-GB"/>
        </w:rPr>
        <w:alias w:val="Rules and roles"/>
        <w:tag w:val="Rules and roles"/>
        <w:id w:val="434187422"/>
        <w:placeholder>
          <w:docPart w:val="DefaultPlaceholder_-1854013440"/>
        </w:placeholder>
      </w:sdtPr>
      <w:sdtEndPr/>
      <w:sdtContent>
        <w:p w14:paraId="6B0D6E1B" w14:textId="1B32F516"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7D45F21F" w14:textId="77777777" w:rsidR="00033FDC" w:rsidRPr="00033FDC" w:rsidRDefault="00033FDC" w:rsidP="00033FDC">
      <w:pPr>
        <w:rPr>
          <w:lang w:val="en-GB"/>
        </w:rPr>
      </w:pPr>
    </w:p>
    <w:p w14:paraId="7F669A40" w14:textId="77777777" w:rsidR="00033FDC" w:rsidRPr="00033FDC" w:rsidRDefault="00033FDC" w:rsidP="009E7054">
      <w:pPr>
        <w:pStyle w:val="Tussenkop"/>
        <w:rPr>
          <w:lang w:val="en-GB"/>
        </w:rPr>
      </w:pPr>
      <w:bookmarkStart w:id="18" w:name="_Toc218590906"/>
      <w:r w:rsidRPr="00033FDC">
        <w:rPr>
          <w:lang w:val="en-GB"/>
        </w:rPr>
        <w:t>Authorization Enforcement per Exchange Pattern</w:t>
      </w:r>
      <w:bookmarkEnd w:id="18"/>
    </w:p>
    <w:p w14:paraId="2B0B05C3" w14:textId="77777777" w:rsidR="009E7054" w:rsidRDefault="00033FDC" w:rsidP="00033FDC">
      <w:pPr>
        <w:pStyle w:val="Lijstalinea"/>
        <w:numPr>
          <w:ilvl w:val="0"/>
          <w:numId w:val="20"/>
        </w:numPr>
        <w:rPr>
          <w:lang w:val="en-GB"/>
        </w:rPr>
      </w:pPr>
      <w:r w:rsidRPr="009E7054">
        <w:rPr>
          <w:lang w:val="en-GB"/>
        </w:rPr>
        <w:t>Direct Pull: If no authorization_base is provided, access is based on the role code in the token (grant).</w:t>
      </w:r>
    </w:p>
    <w:p w14:paraId="79AD7C81" w14:textId="21FE1226" w:rsidR="00033FDC" w:rsidRPr="009E7054" w:rsidRDefault="00033FDC" w:rsidP="00033FDC">
      <w:pPr>
        <w:pStyle w:val="Lijstalinea"/>
        <w:numPr>
          <w:ilvl w:val="0"/>
          <w:numId w:val="20"/>
        </w:numPr>
        <w:rPr>
          <w:lang w:val="en-GB"/>
        </w:rPr>
      </w:pPr>
      <w:r w:rsidRPr="009E7054">
        <w:rPr>
          <w:lang w:val="en-GB"/>
        </w:rPr>
        <w:t>Notified Pull: Sender must be authorized to send. If a valid authorization_base is used, only that must be validated.</w:t>
      </w:r>
    </w:p>
    <w:sdt>
      <w:sdtPr>
        <w:rPr>
          <w:lang w:val="en-GB"/>
        </w:rPr>
        <w:alias w:val="Authorization"/>
        <w:tag w:val="Authorization"/>
        <w:id w:val="-167718554"/>
        <w:placeholder>
          <w:docPart w:val="DefaultPlaceholder_-1854013440"/>
        </w:placeholder>
      </w:sdtPr>
      <w:sdtEndPr/>
      <w:sdtContent>
        <w:p w14:paraId="0F8E67E3" w14:textId="43ADBB8C"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65342F3A" w14:textId="77777777" w:rsidR="00033FDC" w:rsidRPr="00033FDC" w:rsidRDefault="00033FDC" w:rsidP="00033FDC">
      <w:pPr>
        <w:rPr>
          <w:lang w:val="en-GB"/>
        </w:rPr>
      </w:pPr>
    </w:p>
    <w:p w14:paraId="1E04B404" w14:textId="77777777" w:rsidR="00033FDC" w:rsidRPr="00033FDC" w:rsidRDefault="00033FDC" w:rsidP="009E7054">
      <w:pPr>
        <w:pStyle w:val="Tussenkop"/>
        <w:rPr>
          <w:lang w:val="en-GB"/>
        </w:rPr>
      </w:pPr>
      <w:bookmarkStart w:id="19" w:name="_Toc218590907"/>
      <w:r w:rsidRPr="00033FDC">
        <w:rPr>
          <w:lang w:val="en-GB"/>
        </w:rPr>
        <w:t>References to Other Frameworks and Services</w:t>
      </w:r>
      <w:bookmarkEnd w:id="19"/>
    </w:p>
    <w:tbl>
      <w:tblPr>
        <w:tblStyle w:val="Tabelraster"/>
        <w:tblW w:w="8890" w:type="dxa"/>
        <w:tblLook w:val="04A0" w:firstRow="1" w:lastRow="0" w:firstColumn="1" w:lastColumn="0" w:noHBand="0" w:noVBand="1"/>
      </w:tblPr>
      <w:tblGrid>
        <w:gridCol w:w="2526"/>
        <w:gridCol w:w="2196"/>
        <w:gridCol w:w="4168"/>
      </w:tblGrid>
      <w:tr w:rsidR="009E7054" w:rsidRPr="009E7054" w14:paraId="7BDB31AA" w14:textId="77777777" w:rsidTr="009E7054">
        <w:tc>
          <w:tcPr>
            <w:tcW w:w="2526" w:type="dxa"/>
          </w:tcPr>
          <w:p w14:paraId="2288CF9F" w14:textId="77777777" w:rsidR="009E7054" w:rsidRPr="009E7054" w:rsidRDefault="009E7054" w:rsidP="00147BF1">
            <w:pPr>
              <w:rPr>
                <w:b/>
                <w:bCs/>
                <w:lang w:val="en-GB"/>
              </w:rPr>
            </w:pPr>
            <w:r w:rsidRPr="009E7054">
              <w:rPr>
                <w:b/>
                <w:bCs/>
                <w:lang w:val="en-GB"/>
              </w:rPr>
              <w:t>Source</w:t>
            </w:r>
          </w:p>
        </w:tc>
        <w:tc>
          <w:tcPr>
            <w:tcW w:w="2196" w:type="dxa"/>
          </w:tcPr>
          <w:p w14:paraId="7591B909" w14:textId="77777777" w:rsidR="009E7054" w:rsidRPr="009E7054" w:rsidRDefault="009E7054" w:rsidP="00147BF1">
            <w:pPr>
              <w:rPr>
                <w:b/>
                <w:bCs/>
                <w:lang w:val="en-GB"/>
              </w:rPr>
            </w:pPr>
            <w:r w:rsidRPr="009E7054">
              <w:rPr>
                <w:b/>
                <w:bCs/>
                <w:lang w:val="en-GB"/>
              </w:rPr>
              <w:t>Purpose</w:t>
            </w:r>
          </w:p>
        </w:tc>
        <w:tc>
          <w:tcPr>
            <w:tcW w:w="4168" w:type="dxa"/>
          </w:tcPr>
          <w:p w14:paraId="727489E6" w14:textId="77777777" w:rsidR="009E7054" w:rsidRPr="009E7054" w:rsidRDefault="009E7054" w:rsidP="00147BF1">
            <w:pPr>
              <w:rPr>
                <w:b/>
                <w:bCs/>
                <w:lang w:val="en-GB"/>
              </w:rPr>
            </w:pPr>
            <w:r w:rsidRPr="009E7054">
              <w:rPr>
                <w:b/>
                <w:bCs/>
                <w:lang w:val="en-GB"/>
              </w:rPr>
              <w:t>Reference</w:t>
            </w:r>
          </w:p>
        </w:tc>
      </w:tr>
      <w:tr w:rsidR="009E7054" w:rsidRPr="009E753B" w14:paraId="39992E90" w14:textId="77777777" w:rsidTr="009E7054">
        <w:tc>
          <w:tcPr>
            <w:tcW w:w="2526" w:type="dxa"/>
          </w:tcPr>
          <w:p w14:paraId="230D435E" w14:textId="77777777" w:rsidR="009E7054" w:rsidRPr="009E7054" w:rsidRDefault="009E7054" w:rsidP="00147BF1">
            <w:pPr>
              <w:rPr>
                <w:lang w:val="en-GB"/>
              </w:rPr>
            </w:pPr>
            <w:r w:rsidRPr="009E7054">
              <w:rPr>
                <w:lang w:val="en-GB"/>
              </w:rPr>
              <w:t>Nictiz Informatiestandaard BgZ</w:t>
            </w:r>
          </w:p>
        </w:tc>
        <w:tc>
          <w:tcPr>
            <w:tcW w:w="2196" w:type="dxa"/>
          </w:tcPr>
          <w:p w14:paraId="4EDE2352" w14:textId="77777777" w:rsidR="009E7054" w:rsidRPr="009E7054" w:rsidRDefault="009E7054" w:rsidP="00147BF1">
            <w:pPr>
              <w:rPr>
                <w:lang w:val="en-GB"/>
              </w:rPr>
            </w:pPr>
            <w:r w:rsidRPr="009E7054">
              <w:rPr>
                <w:lang w:val="en-GB"/>
              </w:rPr>
              <w:t>Core data model</w:t>
            </w:r>
          </w:p>
        </w:tc>
        <w:tc>
          <w:tcPr>
            <w:tcW w:w="4168" w:type="dxa"/>
          </w:tcPr>
          <w:p w14:paraId="3AFDE724" w14:textId="11B21562" w:rsidR="009E7054" w:rsidRPr="009E7054" w:rsidRDefault="009E7054" w:rsidP="00147BF1">
            <w:pPr>
              <w:rPr>
                <w:lang w:val="en-GB"/>
              </w:rPr>
            </w:pPr>
            <w:hyperlink r:id="rId21" w:history="1">
              <w:r w:rsidRPr="00D43153">
                <w:rPr>
                  <w:rStyle w:val="Hyperlink"/>
                  <w:lang w:val="en-GB"/>
                </w:rPr>
                <w:t>https://informatiestandaarden.nictiz.nl/bgz</w:t>
              </w:r>
            </w:hyperlink>
          </w:p>
        </w:tc>
      </w:tr>
      <w:tr w:rsidR="009E7054" w:rsidRPr="009E7054" w14:paraId="1C113D6F" w14:textId="77777777" w:rsidTr="009E7054">
        <w:tc>
          <w:tcPr>
            <w:tcW w:w="2526" w:type="dxa"/>
          </w:tcPr>
          <w:p w14:paraId="449C2606" w14:textId="77777777" w:rsidR="009E7054" w:rsidRPr="009E7054" w:rsidRDefault="009E7054" w:rsidP="00147BF1">
            <w:pPr>
              <w:rPr>
                <w:lang w:val="en-GB"/>
              </w:rPr>
            </w:pPr>
            <w:r w:rsidRPr="009E7054">
              <w:rPr>
                <w:lang w:val="en-GB"/>
              </w:rPr>
              <w:t>AORTA Authorization Guideline</w:t>
            </w:r>
          </w:p>
        </w:tc>
        <w:tc>
          <w:tcPr>
            <w:tcW w:w="2196" w:type="dxa"/>
          </w:tcPr>
          <w:p w14:paraId="356B9A9C" w14:textId="77777777" w:rsidR="009E7054" w:rsidRPr="009E7054" w:rsidRDefault="009E7054" w:rsidP="00147BF1">
            <w:pPr>
              <w:rPr>
                <w:lang w:val="en-GB"/>
              </w:rPr>
            </w:pPr>
            <w:r w:rsidRPr="009E7054">
              <w:rPr>
                <w:lang w:val="en-GB"/>
              </w:rPr>
              <w:t>Role-based authorization matrix</w:t>
            </w:r>
          </w:p>
        </w:tc>
        <w:tc>
          <w:tcPr>
            <w:tcW w:w="4168" w:type="dxa"/>
          </w:tcPr>
          <w:p w14:paraId="7C1711C2" w14:textId="77777777" w:rsidR="009E7054" w:rsidRPr="009E7054" w:rsidRDefault="009E7054" w:rsidP="00147BF1">
            <w:pPr>
              <w:rPr>
                <w:lang w:val="en-GB"/>
              </w:rPr>
            </w:pPr>
            <w:r w:rsidRPr="009E7054">
              <w:rPr>
                <w:lang w:val="en-GB"/>
              </w:rPr>
              <w:t>See AORTA guideline 3.5.3 and 3.4</w:t>
            </w:r>
          </w:p>
        </w:tc>
      </w:tr>
      <w:tr w:rsidR="009E7054" w:rsidRPr="009E7054" w14:paraId="543B60E2" w14:textId="77777777" w:rsidTr="009E7054">
        <w:tc>
          <w:tcPr>
            <w:tcW w:w="2526" w:type="dxa"/>
          </w:tcPr>
          <w:p w14:paraId="5C6E8BD6" w14:textId="77777777" w:rsidR="009E7054" w:rsidRPr="009E7054" w:rsidRDefault="009E7054" w:rsidP="00147BF1">
            <w:pPr>
              <w:rPr>
                <w:lang w:val="en-GB"/>
              </w:rPr>
            </w:pPr>
            <w:r w:rsidRPr="009E7054">
              <w:rPr>
                <w:lang w:val="en-GB"/>
              </w:rPr>
              <w:t>MITZ</w:t>
            </w:r>
          </w:p>
        </w:tc>
        <w:tc>
          <w:tcPr>
            <w:tcW w:w="2196" w:type="dxa"/>
          </w:tcPr>
          <w:p w14:paraId="17F779A5" w14:textId="77777777" w:rsidR="009E7054" w:rsidRPr="009E7054" w:rsidRDefault="009E7054" w:rsidP="00147BF1">
            <w:pPr>
              <w:rPr>
                <w:lang w:val="en-GB"/>
              </w:rPr>
            </w:pPr>
            <w:r w:rsidRPr="009E7054">
              <w:rPr>
                <w:lang w:val="en-GB"/>
              </w:rPr>
              <w:t>Consent and authorization validation</w:t>
            </w:r>
          </w:p>
        </w:tc>
        <w:tc>
          <w:tcPr>
            <w:tcW w:w="4168" w:type="dxa"/>
          </w:tcPr>
          <w:p w14:paraId="0C026DCF" w14:textId="3D0E6EF3" w:rsidR="009E7054" w:rsidRPr="009E7054" w:rsidRDefault="009E7054" w:rsidP="00147BF1">
            <w:pPr>
              <w:rPr>
                <w:lang w:val="en-GB"/>
              </w:rPr>
            </w:pPr>
            <w:hyperlink r:id="rId22" w:history="1">
              <w:r w:rsidRPr="00D43153">
                <w:rPr>
                  <w:rStyle w:val="Hyperlink"/>
                  <w:lang w:val="en-GB"/>
                </w:rPr>
                <w:t>https://www.mitz.nl</w:t>
              </w:r>
            </w:hyperlink>
            <w:r>
              <w:rPr>
                <w:lang w:val="en-GB"/>
              </w:rPr>
              <w:t xml:space="preserve"> </w:t>
            </w:r>
          </w:p>
        </w:tc>
      </w:tr>
    </w:tbl>
    <w:p w14:paraId="4A3EBA54" w14:textId="77777777" w:rsidR="00AB5F32" w:rsidRDefault="00AB5F32" w:rsidP="00033FDC">
      <w:pPr>
        <w:rPr>
          <w:lang w:val="en-GB"/>
        </w:rPr>
      </w:pPr>
    </w:p>
    <w:sdt>
      <w:sdtPr>
        <w:rPr>
          <w:lang w:val="en-GB"/>
        </w:rPr>
        <w:alias w:val="References"/>
        <w:tag w:val="References"/>
        <w:id w:val="1702124237"/>
        <w:placeholder>
          <w:docPart w:val="DefaultPlaceholder_-1854013440"/>
        </w:placeholder>
      </w:sdtPr>
      <w:sdtEndPr/>
      <w:sdtContent>
        <w:p w14:paraId="76CE5B1C" w14:textId="18C4032B" w:rsidR="00033FDC" w:rsidRPr="00033FDC" w:rsidRDefault="00033FDC" w:rsidP="00AB5F32">
          <w:pPr>
            <w:shd w:val="clear" w:color="auto" w:fill="F2F2F2" w:themeFill="background1" w:themeFillShade="F2"/>
            <w:rPr>
              <w:lang w:val="en-GB"/>
            </w:rPr>
          </w:pPr>
          <w:r w:rsidRPr="00033FDC">
            <w:rPr>
              <w:lang w:val="en-GB"/>
            </w:rPr>
            <w:t xml:space="preserve">                                    </w:t>
          </w:r>
        </w:p>
      </w:sdtContent>
    </w:sdt>
    <w:p w14:paraId="658A3190" w14:textId="27D93EB4" w:rsidR="009E7054" w:rsidRDefault="009E7054">
      <w:pPr>
        <w:rPr>
          <w:lang w:val="en-GB"/>
        </w:rPr>
      </w:pPr>
      <w:r>
        <w:rPr>
          <w:lang w:val="en-GB"/>
        </w:rPr>
        <w:br w:type="page"/>
      </w:r>
    </w:p>
    <w:p w14:paraId="019C4CD7" w14:textId="77777777" w:rsidR="00033FDC" w:rsidRDefault="00033FDC" w:rsidP="009E7054">
      <w:pPr>
        <w:pStyle w:val="Heading"/>
      </w:pPr>
      <w:bookmarkStart w:id="20" w:name="_Toc218590908"/>
      <w:r>
        <w:lastRenderedPageBreak/>
        <w:t>Zx.5 | PvE</w:t>
      </w:r>
      <w:bookmarkEnd w:id="20"/>
    </w:p>
    <w:p w14:paraId="643C7A51" w14:textId="77777777" w:rsidR="00033FDC" w:rsidRDefault="00033FDC" w:rsidP="00033FDC">
      <w:r>
        <w:t>Dit document biedt een standaard PvE-sjabloon voor de aanlevering van een zorgtoepassing binnen het Twiin Afsprakenstelsel. In het sjabloon worden eisen vastgelegd per onderdeel, voorzien van een unieke code, categorie, actor, omschrijving en toelichting. Het sjabloon ondersteunt bij de beoordeling en afstemming van nieuwe zorgtoepassingen en dient als basis voor validatie, kwalificatie en ketentests.</w:t>
      </w:r>
    </w:p>
    <w:p w14:paraId="6754BB8F" w14:textId="77777777" w:rsidR="009E7054" w:rsidRDefault="009E7054" w:rsidP="00033FDC"/>
    <w:p w14:paraId="7F2D67B0" w14:textId="77777777" w:rsidR="00033FDC" w:rsidRDefault="00033FDC" w:rsidP="009E7054">
      <w:pPr>
        <w:pStyle w:val="Tussenkop"/>
      </w:pPr>
      <w:bookmarkStart w:id="21" w:name="_Toc218590909"/>
      <w:r>
        <w:t>Sjabloonstructuur per eis</w:t>
      </w:r>
      <w:bookmarkEnd w:id="21"/>
    </w:p>
    <w:tbl>
      <w:tblPr>
        <w:tblStyle w:val="Tabelraster"/>
        <w:tblW w:w="8890" w:type="dxa"/>
        <w:tblLook w:val="04A0" w:firstRow="1" w:lastRow="0" w:firstColumn="1" w:lastColumn="0" w:noHBand="0" w:noVBand="1"/>
      </w:tblPr>
      <w:tblGrid>
        <w:gridCol w:w="3114"/>
        <w:gridCol w:w="5776"/>
      </w:tblGrid>
      <w:tr w:rsidR="009E7054" w:rsidRPr="009E7054" w14:paraId="22E582D7" w14:textId="77777777" w:rsidTr="00BC6245">
        <w:tc>
          <w:tcPr>
            <w:tcW w:w="3114" w:type="dxa"/>
          </w:tcPr>
          <w:p w14:paraId="04F6B390" w14:textId="77777777" w:rsidR="009E7054" w:rsidRPr="009E7054" w:rsidRDefault="009E7054" w:rsidP="00921345">
            <w:pPr>
              <w:rPr>
                <w:b/>
                <w:bCs/>
              </w:rPr>
            </w:pPr>
            <w:r w:rsidRPr="009E7054">
              <w:rPr>
                <w:b/>
                <w:bCs/>
              </w:rPr>
              <w:t>Eis ID</w:t>
            </w:r>
          </w:p>
        </w:tc>
        <w:tc>
          <w:tcPr>
            <w:tcW w:w="5776" w:type="dxa"/>
          </w:tcPr>
          <w:p w14:paraId="075354B6" w14:textId="77777777" w:rsidR="009E7054" w:rsidRPr="009E7054" w:rsidRDefault="009E7054" w:rsidP="00921345">
            <w:pPr>
              <w:rPr>
                <w:b/>
                <w:bCs/>
              </w:rPr>
            </w:pPr>
            <w:r w:rsidRPr="009E7054">
              <w:rPr>
                <w:b/>
                <w:bCs/>
              </w:rPr>
              <w:t>Unieke codering (bijv. BgZ-2a-AA-05)</w:t>
            </w:r>
          </w:p>
        </w:tc>
      </w:tr>
      <w:tr w:rsidR="009E7054" w:rsidRPr="009E7054" w14:paraId="59ED5DC3" w14:textId="77777777" w:rsidTr="00BC6245">
        <w:tc>
          <w:tcPr>
            <w:tcW w:w="3114" w:type="dxa"/>
          </w:tcPr>
          <w:p w14:paraId="59D938D6" w14:textId="77777777" w:rsidR="009E7054" w:rsidRPr="00BC6245" w:rsidRDefault="009E7054" w:rsidP="00921345">
            <w:pPr>
              <w:rPr>
                <w:b/>
                <w:bCs/>
              </w:rPr>
            </w:pPr>
            <w:r w:rsidRPr="00BC6245">
              <w:rPr>
                <w:b/>
                <w:bCs/>
              </w:rPr>
              <w:t>Categorie</w:t>
            </w:r>
          </w:p>
        </w:tc>
        <w:tc>
          <w:tcPr>
            <w:tcW w:w="5776" w:type="dxa"/>
          </w:tcPr>
          <w:p w14:paraId="7D665590" w14:textId="77777777" w:rsidR="009E7054" w:rsidRPr="009E7054" w:rsidRDefault="009E7054" w:rsidP="00921345">
            <w:r w:rsidRPr="009E7054">
              <w:t>Onderverdeling (bijv. Autorisatie, Transacties, Netwerkveiligheid, Content, etc.).</w:t>
            </w:r>
          </w:p>
        </w:tc>
      </w:tr>
      <w:tr w:rsidR="009E7054" w:rsidRPr="009E7054" w14:paraId="6E792AAF" w14:textId="77777777" w:rsidTr="00BC6245">
        <w:tc>
          <w:tcPr>
            <w:tcW w:w="3114" w:type="dxa"/>
          </w:tcPr>
          <w:p w14:paraId="0232E3C6" w14:textId="77777777" w:rsidR="009E7054" w:rsidRPr="00BC6245" w:rsidRDefault="009E7054" w:rsidP="00921345">
            <w:pPr>
              <w:rPr>
                <w:b/>
                <w:bCs/>
              </w:rPr>
            </w:pPr>
            <w:r w:rsidRPr="00BC6245">
              <w:rPr>
                <w:b/>
                <w:bCs/>
              </w:rPr>
              <w:t>Actor</w:t>
            </w:r>
          </w:p>
        </w:tc>
        <w:tc>
          <w:tcPr>
            <w:tcW w:w="5776" w:type="dxa"/>
          </w:tcPr>
          <w:p w14:paraId="7558E5EA" w14:textId="77777777" w:rsidR="009E7054" w:rsidRPr="009E7054" w:rsidRDefault="009E7054" w:rsidP="00921345">
            <w:r w:rsidRPr="009E7054">
              <w:t>De actor(en) op wie de eis van toepassing is.</w:t>
            </w:r>
          </w:p>
        </w:tc>
      </w:tr>
      <w:tr w:rsidR="009E7054" w:rsidRPr="009E7054" w14:paraId="07A1334B" w14:textId="77777777" w:rsidTr="00BC6245">
        <w:tc>
          <w:tcPr>
            <w:tcW w:w="3114" w:type="dxa"/>
          </w:tcPr>
          <w:p w14:paraId="396762E7" w14:textId="77777777" w:rsidR="009E7054" w:rsidRPr="00BC6245" w:rsidRDefault="009E7054" w:rsidP="00921345">
            <w:pPr>
              <w:rPr>
                <w:b/>
                <w:bCs/>
              </w:rPr>
            </w:pPr>
            <w:r w:rsidRPr="00BC6245">
              <w:rPr>
                <w:b/>
                <w:bCs/>
              </w:rPr>
              <w:t>Omschrijving</w:t>
            </w:r>
          </w:p>
        </w:tc>
        <w:tc>
          <w:tcPr>
            <w:tcW w:w="5776" w:type="dxa"/>
          </w:tcPr>
          <w:p w14:paraId="4E49FDFA" w14:textId="77777777" w:rsidR="009E7054" w:rsidRPr="009E7054" w:rsidRDefault="009E7054" w:rsidP="00921345">
            <w:r w:rsidRPr="009E7054">
              <w:t>De feitelijke verplichting waaraan voldoen moet worden.</w:t>
            </w:r>
          </w:p>
        </w:tc>
      </w:tr>
      <w:tr w:rsidR="009E7054" w:rsidRPr="009E7054" w14:paraId="4B53C2AA" w14:textId="77777777" w:rsidTr="00BC6245">
        <w:tc>
          <w:tcPr>
            <w:tcW w:w="3114" w:type="dxa"/>
          </w:tcPr>
          <w:p w14:paraId="4E39850F" w14:textId="77777777" w:rsidR="009E7054" w:rsidRPr="00BC6245" w:rsidRDefault="009E7054" w:rsidP="00921345">
            <w:pPr>
              <w:rPr>
                <w:b/>
                <w:bCs/>
              </w:rPr>
            </w:pPr>
            <w:r w:rsidRPr="00BC6245">
              <w:rPr>
                <w:b/>
                <w:bCs/>
              </w:rPr>
              <w:t>Toelichting en documentatie</w:t>
            </w:r>
          </w:p>
        </w:tc>
        <w:tc>
          <w:tcPr>
            <w:tcW w:w="5776" w:type="dxa"/>
          </w:tcPr>
          <w:p w14:paraId="0FB26EDD" w14:textId="77777777" w:rsidR="009E7054" w:rsidRPr="009E7054" w:rsidRDefault="009E7054" w:rsidP="00921345">
            <w:r w:rsidRPr="009E7054">
              <w:t xml:space="preserve">Context, verwijzingen, specificaties, links naar standaarden, handreikingen, transacties, etc. </w:t>
            </w:r>
          </w:p>
        </w:tc>
      </w:tr>
    </w:tbl>
    <w:p w14:paraId="4E268C71" w14:textId="77777777" w:rsidR="00033FDC" w:rsidRDefault="00033FDC" w:rsidP="00033FDC"/>
    <w:sdt>
      <w:sdtPr>
        <w:alias w:val="Sjabloonstructuur"/>
        <w:tag w:val="Sjabloonstructuur"/>
        <w:id w:val="-1221049391"/>
        <w:placeholder>
          <w:docPart w:val="DefaultPlaceholder_-1854013440"/>
        </w:placeholder>
      </w:sdtPr>
      <w:sdtEndPr/>
      <w:sdtContent>
        <w:p w14:paraId="37E6B932" w14:textId="4568AC08" w:rsidR="00033FDC" w:rsidRDefault="00033FDC" w:rsidP="00AB5F32">
          <w:pPr>
            <w:shd w:val="clear" w:color="auto" w:fill="F2F2F2" w:themeFill="background1" w:themeFillShade="F2"/>
          </w:pPr>
          <w:r>
            <w:t xml:space="preserve">                                    </w:t>
          </w:r>
        </w:p>
      </w:sdtContent>
    </w:sdt>
    <w:p w14:paraId="295B8D74" w14:textId="77777777" w:rsidR="00033FDC" w:rsidRDefault="00033FDC" w:rsidP="00033FDC"/>
    <w:p w14:paraId="6B73078F" w14:textId="7919F1E7" w:rsidR="00DA3522" w:rsidRPr="00033FDC" w:rsidRDefault="00DA3522" w:rsidP="00033FDC"/>
    <w:sectPr w:rsidR="00DA3522" w:rsidRPr="00033FDC" w:rsidSect="00E46D9A">
      <w:headerReference w:type="default" r:id="rId23"/>
      <w:footerReference w:type="default" r:id="rId24"/>
      <w:footerReference w:type="first" r:id="rId25"/>
      <w:pgSz w:w="11906" w:h="16838"/>
      <w:pgMar w:top="1134"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9FE86" w14:textId="77777777" w:rsidR="00644103" w:rsidRDefault="00644103" w:rsidP="00FB6C22">
      <w:r>
        <w:separator/>
      </w:r>
    </w:p>
  </w:endnote>
  <w:endnote w:type="continuationSeparator" w:id="0">
    <w:p w14:paraId="0B27002F" w14:textId="77777777" w:rsidR="00644103" w:rsidRDefault="00644103" w:rsidP="00FB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39449630"/>
      <w:docPartObj>
        <w:docPartGallery w:val="Page Numbers (Bottom of Page)"/>
        <w:docPartUnique/>
      </w:docPartObj>
    </w:sdtPr>
    <w:sdtEndPr/>
    <w:sdtContent>
      <w:p w14:paraId="69FB591D" w14:textId="2AD8F292" w:rsidR="0089173C" w:rsidRPr="0089173C" w:rsidRDefault="009E753B">
        <w:pPr>
          <w:pStyle w:val="Voettekst"/>
          <w:rPr>
            <w:sz w:val="16"/>
            <w:szCs w:val="16"/>
          </w:rPr>
        </w:pPr>
        <w:r>
          <w:rPr>
            <w:noProof/>
          </w:rPr>
          <w:drawing>
            <wp:anchor distT="0" distB="0" distL="114300" distR="114300" simplePos="0" relativeHeight="251663360" behindDoc="0" locked="0" layoutInCell="1" allowOverlap="1" wp14:anchorId="5FDE972B" wp14:editId="392822B6">
              <wp:simplePos x="0" y="0"/>
              <wp:positionH relativeFrom="column">
                <wp:posOffset>3324225</wp:posOffset>
              </wp:positionH>
              <wp:positionV relativeFrom="paragraph">
                <wp:posOffset>-457835</wp:posOffset>
              </wp:positionV>
              <wp:extent cx="2774950" cy="428625"/>
              <wp:effectExtent l="0" t="0" r="6350" b="9525"/>
              <wp:wrapSquare wrapText="bothSides"/>
              <wp:docPr id="1177244355"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3193" name="Afbeelding 727063193"/>
                      <pic:cNvPicPr/>
                    </pic:nvPicPr>
                    <pic:blipFill>
                      <a:blip r:embed="rId1">
                        <a:extLst>
                          <a:ext uri="{28A0092B-C50C-407E-A947-70E740481C1C}">
                            <a14:useLocalDpi xmlns:a14="http://schemas.microsoft.com/office/drawing/2010/main" val="0"/>
                          </a:ext>
                        </a:extLst>
                      </a:blip>
                      <a:stretch>
                        <a:fillRect/>
                      </a:stretch>
                    </pic:blipFill>
                    <pic:spPr>
                      <a:xfrm>
                        <a:off x="0" y="0"/>
                        <a:ext cx="2774950" cy="428625"/>
                      </a:xfrm>
                      <a:prstGeom prst="rect">
                        <a:avLst/>
                      </a:prstGeom>
                    </pic:spPr>
                  </pic:pic>
                </a:graphicData>
              </a:graphic>
              <wp14:sizeRelH relativeFrom="margin">
                <wp14:pctWidth>0</wp14:pctWidth>
              </wp14:sizeRelH>
              <wp14:sizeRelV relativeFrom="margin">
                <wp14:pctHeight>0</wp14:pctHeight>
              </wp14:sizeRelV>
            </wp:anchor>
          </w:drawing>
        </w:r>
        <w:r w:rsidR="0089173C" w:rsidRPr="0089173C">
          <w:rPr>
            <w:sz w:val="16"/>
            <w:szCs w:val="16"/>
          </w:rPr>
          <w:t xml:space="preserve">Pagina | </w:t>
        </w:r>
        <w:r w:rsidR="0089173C" w:rsidRPr="0089173C">
          <w:rPr>
            <w:sz w:val="16"/>
            <w:szCs w:val="16"/>
          </w:rPr>
          <w:fldChar w:fldCharType="begin"/>
        </w:r>
        <w:r w:rsidR="0089173C" w:rsidRPr="0089173C">
          <w:rPr>
            <w:sz w:val="16"/>
            <w:szCs w:val="16"/>
          </w:rPr>
          <w:instrText>PAGE   \* MERGEFORMAT</w:instrText>
        </w:r>
        <w:r w:rsidR="0089173C" w:rsidRPr="0089173C">
          <w:rPr>
            <w:sz w:val="16"/>
            <w:szCs w:val="16"/>
          </w:rPr>
          <w:fldChar w:fldCharType="separate"/>
        </w:r>
        <w:r w:rsidR="0089173C" w:rsidRPr="0089173C">
          <w:rPr>
            <w:sz w:val="16"/>
            <w:szCs w:val="16"/>
          </w:rPr>
          <w:t>2</w:t>
        </w:r>
        <w:r w:rsidR="0089173C" w:rsidRPr="0089173C">
          <w:rPr>
            <w:sz w:val="16"/>
            <w:szCs w:val="16"/>
          </w:rPr>
          <w:fldChar w:fldCharType="end"/>
        </w:r>
      </w:p>
    </w:sdtContent>
  </w:sdt>
  <w:p w14:paraId="6B20AE68" w14:textId="77777777" w:rsidR="009541A2" w:rsidRPr="0089173C" w:rsidRDefault="009541A2">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6F73" w14:textId="0D4CB939" w:rsidR="0089173C" w:rsidRDefault="009E753B">
    <w:pPr>
      <w:pStyle w:val="Voettekst"/>
    </w:pPr>
    <w:r>
      <w:rPr>
        <w:noProof/>
      </w:rPr>
      <w:drawing>
        <wp:anchor distT="0" distB="0" distL="114300" distR="114300" simplePos="0" relativeHeight="251661312" behindDoc="0" locked="0" layoutInCell="1" allowOverlap="1" wp14:anchorId="536A895C" wp14:editId="32791EA9">
          <wp:simplePos x="0" y="0"/>
          <wp:positionH relativeFrom="column">
            <wp:posOffset>3169920</wp:posOffset>
          </wp:positionH>
          <wp:positionV relativeFrom="paragraph">
            <wp:posOffset>-553085</wp:posOffset>
          </wp:positionV>
          <wp:extent cx="2774950" cy="428625"/>
          <wp:effectExtent l="0" t="0" r="6350" b="9525"/>
          <wp:wrapSquare wrapText="bothSides"/>
          <wp:docPr id="727063193"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3193" name="Afbeelding 727063193"/>
                  <pic:cNvPicPr/>
                </pic:nvPicPr>
                <pic:blipFill>
                  <a:blip r:embed="rId1">
                    <a:extLst>
                      <a:ext uri="{28A0092B-C50C-407E-A947-70E740481C1C}">
                        <a14:useLocalDpi xmlns:a14="http://schemas.microsoft.com/office/drawing/2010/main" val="0"/>
                      </a:ext>
                    </a:extLst>
                  </a:blip>
                  <a:stretch>
                    <a:fillRect/>
                  </a:stretch>
                </pic:blipFill>
                <pic:spPr>
                  <a:xfrm>
                    <a:off x="0" y="0"/>
                    <a:ext cx="2774950" cy="428625"/>
                  </a:xfrm>
                  <a:prstGeom prst="rect">
                    <a:avLst/>
                  </a:prstGeom>
                </pic:spPr>
              </pic:pic>
            </a:graphicData>
          </a:graphic>
          <wp14:sizeRelH relativeFrom="margin">
            <wp14:pctWidth>0</wp14:pctWidth>
          </wp14:sizeRelH>
          <wp14:sizeRelV relativeFrom="margin">
            <wp14:pctHeight>0</wp14:pctHeight>
          </wp14:sizeRelV>
        </wp:anchor>
      </w:drawing>
    </w:r>
    <w:r w:rsidR="00E46D9A">
      <w:rPr>
        <w:noProof/>
      </w:rPr>
      <w:drawing>
        <wp:anchor distT="0" distB="0" distL="114300" distR="114300" simplePos="0" relativeHeight="251660288" behindDoc="1" locked="0" layoutInCell="1" allowOverlap="1" wp14:anchorId="2634AB91" wp14:editId="4A5B246A">
          <wp:simplePos x="0" y="0"/>
          <wp:positionH relativeFrom="margin">
            <wp:posOffset>-1261110</wp:posOffset>
          </wp:positionH>
          <wp:positionV relativeFrom="margin">
            <wp:posOffset>-720090</wp:posOffset>
          </wp:positionV>
          <wp:extent cx="7559318" cy="10692000"/>
          <wp:effectExtent l="0" t="0" r="3810" b="0"/>
          <wp:wrapNone/>
          <wp:docPr id="1628999480" name="Afbeelding 1" descr="Afbeelding met schermopname,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22358" name="Afbeelding 1" descr="Afbeelding met schermopname, tekst, ontwerp&#10;&#10;Automatisch gegenereerde beschrijving"/>
                  <pic:cNvPicPr/>
                </pic:nvPicPr>
                <pic:blipFill rotWithShape="1">
                  <a:blip r:embed="rId2">
                    <a:extLst>
                      <a:ext uri="{28A0092B-C50C-407E-A947-70E740481C1C}">
                        <a14:useLocalDpi xmlns:a14="http://schemas.microsoft.com/office/drawing/2010/main" val="0"/>
                      </a:ext>
                    </a:extLst>
                  </a:blip>
                  <a:srcRect l="-78" t="541" r="416" b="-213"/>
                  <a:stretch/>
                </pic:blipFill>
                <pic:spPr bwMode="auto">
                  <a:xfrm>
                    <a:off x="0" y="0"/>
                    <a:ext cx="7559318" cy="106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B3A7" w14:textId="77777777" w:rsidR="00644103" w:rsidRDefault="00644103" w:rsidP="00FB6C22">
      <w:r>
        <w:separator/>
      </w:r>
    </w:p>
  </w:footnote>
  <w:footnote w:type="continuationSeparator" w:id="0">
    <w:p w14:paraId="3D33EF5D" w14:textId="77777777" w:rsidR="00644103" w:rsidRDefault="00644103" w:rsidP="00FB6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A3A4" w14:textId="77777777" w:rsidR="002C16CD" w:rsidRDefault="002C16CD">
    <w:pPr>
      <w:pStyle w:val="Koptekst"/>
    </w:pPr>
    <w:r>
      <w:rPr>
        <w:noProof/>
      </w:rPr>
      <w:drawing>
        <wp:anchor distT="0" distB="0" distL="114300" distR="114300" simplePos="0" relativeHeight="251658240" behindDoc="1" locked="0" layoutInCell="1" allowOverlap="1" wp14:anchorId="2F85F421" wp14:editId="76E76D9D">
          <wp:simplePos x="0" y="0"/>
          <wp:positionH relativeFrom="margin">
            <wp:posOffset>-1260475</wp:posOffset>
          </wp:positionH>
          <wp:positionV relativeFrom="margin">
            <wp:posOffset>-720090</wp:posOffset>
          </wp:positionV>
          <wp:extent cx="7559318" cy="10692000"/>
          <wp:effectExtent l="0" t="0" r="0" b="1905"/>
          <wp:wrapNone/>
          <wp:docPr id="126886172" name="Afbeelding 1" descr="Afbeelding met schermopname,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22358" name="Afbeelding 1" descr="Afbeelding met schermopname, tekst, ontwerp&#10;&#10;Automatisch gegenereerde beschrijving"/>
                  <pic:cNvPicPr/>
                </pic:nvPicPr>
                <pic:blipFill rotWithShape="1">
                  <a:blip r:embed="rId1">
                    <a:extLst>
                      <a:ext uri="{28A0092B-C50C-407E-A947-70E740481C1C}">
                        <a14:useLocalDpi xmlns:a14="http://schemas.microsoft.com/office/drawing/2010/main" val="0"/>
                      </a:ext>
                    </a:extLst>
                  </a:blip>
                  <a:srcRect l="-78" t="541" r="416" b="-213"/>
                  <a:stretch/>
                </pic:blipFill>
                <pic:spPr bwMode="auto">
                  <a:xfrm>
                    <a:off x="0" y="0"/>
                    <a:ext cx="7559318" cy="106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8A0"/>
    <w:multiLevelType w:val="hybridMultilevel"/>
    <w:tmpl w:val="E472A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74274F"/>
    <w:multiLevelType w:val="hybridMultilevel"/>
    <w:tmpl w:val="89C82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F86E08"/>
    <w:multiLevelType w:val="hybridMultilevel"/>
    <w:tmpl w:val="DBBC5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A06E23"/>
    <w:multiLevelType w:val="hybridMultilevel"/>
    <w:tmpl w:val="0EA41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E66336"/>
    <w:multiLevelType w:val="hybridMultilevel"/>
    <w:tmpl w:val="C212C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CC65EE"/>
    <w:multiLevelType w:val="hybridMultilevel"/>
    <w:tmpl w:val="60144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7166A8"/>
    <w:multiLevelType w:val="hybridMultilevel"/>
    <w:tmpl w:val="29EA5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8D160E"/>
    <w:multiLevelType w:val="hybridMultilevel"/>
    <w:tmpl w:val="9C0CF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321A19"/>
    <w:multiLevelType w:val="hybridMultilevel"/>
    <w:tmpl w:val="C32C1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E47BB9"/>
    <w:multiLevelType w:val="hybridMultilevel"/>
    <w:tmpl w:val="6696E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4471D1"/>
    <w:multiLevelType w:val="hybridMultilevel"/>
    <w:tmpl w:val="799E3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5515BC"/>
    <w:multiLevelType w:val="hybridMultilevel"/>
    <w:tmpl w:val="37A63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6F4B67"/>
    <w:multiLevelType w:val="hybridMultilevel"/>
    <w:tmpl w:val="0A189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9E23AB"/>
    <w:multiLevelType w:val="hybridMultilevel"/>
    <w:tmpl w:val="164CE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E0286B"/>
    <w:multiLevelType w:val="hybridMultilevel"/>
    <w:tmpl w:val="A9661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D66874"/>
    <w:multiLevelType w:val="hybridMultilevel"/>
    <w:tmpl w:val="DDE4F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243D65"/>
    <w:multiLevelType w:val="hybridMultilevel"/>
    <w:tmpl w:val="21EA7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766890"/>
    <w:multiLevelType w:val="hybridMultilevel"/>
    <w:tmpl w:val="36607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16144C"/>
    <w:multiLevelType w:val="hybridMultilevel"/>
    <w:tmpl w:val="AD7299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EF508E1"/>
    <w:multiLevelType w:val="hybridMultilevel"/>
    <w:tmpl w:val="B764E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618119">
    <w:abstractNumId w:val="6"/>
  </w:num>
  <w:num w:numId="2" w16cid:durableId="1680038082">
    <w:abstractNumId w:val="12"/>
  </w:num>
  <w:num w:numId="3" w16cid:durableId="1908689334">
    <w:abstractNumId w:val="3"/>
  </w:num>
  <w:num w:numId="4" w16cid:durableId="516240043">
    <w:abstractNumId w:val="0"/>
  </w:num>
  <w:num w:numId="5" w16cid:durableId="685717108">
    <w:abstractNumId w:val="11"/>
  </w:num>
  <w:num w:numId="6" w16cid:durableId="1929344295">
    <w:abstractNumId w:val="9"/>
  </w:num>
  <w:num w:numId="7" w16cid:durableId="370766833">
    <w:abstractNumId w:val="10"/>
  </w:num>
  <w:num w:numId="8" w16cid:durableId="364255827">
    <w:abstractNumId w:val="1"/>
  </w:num>
  <w:num w:numId="9" w16cid:durableId="1858806958">
    <w:abstractNumId w:val="19"/>
  </w:num>
  <w:num w:numId="10" w16cid:durableId="1370183114">
    <w:abstractNumId w:val="17"/>
  </w:num>
  <w:num w:numId="11" w16cid:durableId="1490630873">
    <w:abstractNumId w:val="8"/>
  </w:num>
  <w:num w:numId="12" w16cid:durableId="1241139586">
    <w:abstractNumId w:val="13"/>
  </w:num>
  <w:num w:numId="13" w16cid:durableId="1563519070">
    <w:abstractNumId w:val="5"/>
  </w:num>
  <w:num w:numId="14" w16cid:durableId="1073314015">
    <w:abstractNumId w:val="15"/>
  </w:num>
  <w:num w:numId="15" w16cid:durableId="652443221">
    <w:abstractNumId w:val="16"/>
  </w:num>
  <w:num w:numId="16" w16cid:durableId="758333881">
    <w:abstractNumId w:val="2"/>
  </w:num>
  <w:num w:numId="17" w16cid:durableId="1518541784">
    <w:abstractNumId w:val="18"/>
  </w:num>
  <w:num w:numId="18" w16cid:durableId="259526695">
    <w:abstractNumId w:val="14"/>
  </w:num>
  <w:num w:numId="19" w16cid:durableId="264968504">
    <w:abstractNumId w:val="7"/>
  </w:num>
  <w:num w:numId="20" w16cid:durableId="623540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OpVXaVw46qPwL3eIhaoW/6Qh1zxkz0chhCtpxtHG6MIohvwoSdnVj4gt2GHBE3Jt1008678E7XNF9hcV5CiVFg==" w:salt="CDQrhoptg1aOeYALrkH21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DC"/>
    <w:rsid w:val="000001B5"/>
    <w:rsid w:val="00033FDC"/>
    <w:rsid w:val="00064208"/>
    <w:rsid w:val="0007280B"/>
    <w:rsid w:val="0008192C"/>
    <w:rsid w:val="000D57AD"/>
    <w:rsid w:val="00121926"/>
    <w:rsid w:val="0017439B"/>
    <w:rsid w:val="0017723D"/>
    <w:rsid w:val="001B2410"/>
    <w:rsid w:val="001F5E4A"/>
    <w:rsid w:val="00200785"/>
    <w:rsid w:val="00203D49"/>
    <w:rsid w:val="002459D1"/>
    <w:rsid w:val="002A3CA7"/>
    <w:rsid w:val="002C16CD"/>
    <w:rsid w:val="002C65AF"/>
    <w:rsid w:val="00337DF5"/>
    <w:rsid w:val="003A551D"/>
    <w:rsid w:val="003C5E5D"/>
    <w:rsid w:val="003E5C6B"/>
    <w:rsid w:val="004F5F4E"/>
    <w:rsid w:val="005C2CD5"/>
    <w:rsid w:val="00637445"/>
    <w:rsid w:val="00640340"/>
    <w:rsid w:val="00644103"/>
    <w:rsid w:val="007142A1"/>
    <w:rsid w:val="007308C2"/>
    <w:rsid w:val="007959F3"/>
    <w:rsid w:val="007D6EF8"/>
    <w:rsid w:val="007F5072"/>
    <w:rsid w:val="008025B3"/>
    <w:rsid w:val="0089173C"/>
    <w:rsid w:val="00892280"/>
    <w:rsid w:val="008E3163"/>
    <w:rsid w:val="009541A2"/>
    <w:rsid w:val="009B09A1"/>
    <w:rsid w:val="009C6D95"/>
    <w:rsid w:val="009E7054"/>
    <w:rsid w:val="009E753B"/>
    <w:rsid w:val="00A6624B"/>
    <w:rsid w:val="00AA6627"/>
    <w:rsid w:val="00AB5F32"/>
    <w:rsid w:val="00BC6245"/>
    <w:rsid w:val="00C02EB0"/>
    <w:rsid w:val="00C31471"/>
    <w:rsid w:val="00C60939"/>
    <w:rsid w:val="00C62AF7"/>
    <w:rsid w:val="00D50C5D"/>
    <w:rsid w:val="00D54DE4"/>
    <w:rsid w:val="00D8061D"/>
    <w:rsid w:val="00D843AB"/>
    <w:rsid w:val="00DA3522"/>
    <w:rsid w:val="00E46D9A"/>
    <w:rsid w:val="00E47EA3"/>
    <w:rsid w:val="00F208B9"/>
    <w:rsid w:val="00F51988"/>
    <w:rsid w:val="00F6640C"/>
    <w:rsid w:val="00FB5D2E"/>
    <w:rsid w:val="00FB6C22"/>
    <w:rsid w:val="00FD1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6C272"/>
  <w15:chartTrackingRefBased/>
  <w15:docId w15:val="{2D93E473-2FAB-4CF1-A1A1-B04DD48C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47EA3"/>
    <w:rPr>
      <w:rFonts w:ascii="Avenir Next LT Pro" w:hAnsi="Avenir Next LT Pro"/>
      <w:sz w:val="20"/>
    </w:rPr>
  </w:style>
  <w:style w:type="paragraph" w:styleId="Kop1">
    <w:name w:val="heading 1"/>
    <w:basedOn w:val="Standaard"/>
    <w:next w:val="Standaard"/>
    <w:link w:val="Kop1Char"/>
    <w:uiPriority w:val="9"/>
    <w:rsid w:val="008025B3"/>
    <w:pPr>
      <w:keepNext/>
      <w:keepLines/>
      <w:spacing w:before="240"/>
      <w:outlineLvl w:val="0"/>
    </w:pPr>
    <w:rPr>
      <w:rFonts w:asciiTheme="majorHAnsi" w:eastAsiaTheme="majorEastAsia" w:hAnsiTheme="majorHAnsi" w:cstheme="majorBidi"/>
      <w:color w:val="000000" w:themeColor="accent1" w:themeShade="BF"/>
      <w:sz w:val="32"/>
      <w:szCs w:val="32"/>
    </w:rPr>
  </w:style>
  <w:style w:type="paragraph" w:styleId="Kop2">
    <w:name w:val="heading 2"/>
    <w:basedOn w:val="Standaard"/>
    <w:next w:val="Standaard"/>
    <w:link w:val="Kop2Char"/>
    <w:uiPriority w:val="9"/>
    <w:unhideWhenUsed/>
    <w:rsid w:val="008025B3"/>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Kop3">
    <w:name w:val="heading 3"/>
    <w:basedOn w:val="Standaard"/>
    <w:next w:val="Standaard"/>
    <w:link w:val="Kop3Char"/>
    <w:uiPriority w:val="9"/>
    <w:semiHidden/>
    <w:unhideWhenUsed/>
    <w:qFormat/>
    <w:rsid w:val="001B2410"/>
    <w:pPr>
      <w:keepNext/>
      <w:keepLines/>
      <w:spacing w:before="40"/>
      <w:outlineLvl w:val="2"/>
    </w:pPr>
    <w:rPr>
      <w:rFonts w:asciiTheme="majorHAnsi" w:eastAsiaTheme="majorEastAsia" w:hAnsiTheme="majorHAnsi" w:cstheme="majorBidi"/>
      <w:color w:val="00000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ussenkop">
    <w:name w:val="Tussenkop"/>
    <w:qFormat/>
    <w:rsid w:val="002C65AF"/>
    <w:pPr>
      <w:spacing w:line="360" w:lineRule="auto"/>
    </w:pPr>
    <w:rPr>
      <w:rFonts w:ascii="Avenir Next LT Pro" w:hAnsi="Avenir Next LT Pro"/>
      <w:b/>
      <w:bCs/>
      <w:color w:val="24BDBA" w:themeColor="accent3"/>
    </w:rPr>
  </w:style>
  <w:style w:type="paragraph" w:customStyle="1" w:styleId="Heading">
    <w:name w:val="Heading"/>
    <w:qFormat/>
    <w:rsid w:val="002C65AF"/>
    <w:pPr>
      <w:spacing w:line="276" w:lineRule="auto"/>
    </w:pPr>
    <w:rPr>
      <w:rFonts w:ascii="Avenir Next LT Pro" w:hAnsi="Avenir Next LT Pro"/>
      <w:b/>
      <w:bCs/>
      <w:color w:val="3E4D5B" w:themeColor="text1"/>
      <w:sz w:val="40"/>
      <w:szCs w:val="40"/>
    </w:rPr>
  </w:style>
  <w:style w:type="paragraph" w:customStyle="1" w:styleId="Bodytekst">
    <w:name w:val="Bodytekst"/>
    <w:qFormat/>
    <w:rsid w:val="002C65AF"/>
    <w:pPr>
      <w:spacing w:line="360" w:lineRule="auto"/>
    </w:pPr>
    <w:rPr>
      <w:rFonts w:ascii="Avenir Next LT Pro" w:hAnsi="Avenir Next LT Pro"/>
      <w:color w:val="3E4D5B" w:themeColor="text1"/>
      <w:sz w:val="20"/>
      <w:szCs w:val="20"/>
    </w:rPr>
  </w:style>
  <w:style w:type="character" w:customStyle="1" w:styleId="Kop1Char">
    <w:name w:val="Kop 1 Char"/>
    <w:basedOn w:val="Standaardalinea-lettertype"/>
    <w:link w:val="Kop1"/>
    <w:uiPriority w:val="9"/>
    <w:rsid w:val="008025B3"/>
    <w:rPr>
      <w:rFonts w:asciiTheme="majorHAnsi" w:eastAsiaTheme="majorEastAsia" w:hAnsiTheme="majorHAnsi" w:cstheme="majorBidi"/>
      <w:color w:val="000000" w:themeColor="accent1" w:themeShade="BF"/>
      <w:sz w:val="32"/>
      <w:szCs w:val="32"/>
    </w:rPr>
  </w:style>
  <w:style w:type="character" w:customStyle="1" w:styleId="Kop2Char">
    <w:name w:val="Kop 2 Char"/>
    <w:basedOn w:val="Standaardalinea-lettertype"/>
    <w:link w:val="Kop2"/>
    <w:uiPriority w:val="9"/>
    <w:rsid w:val="008025B3"/>
    <w:rPr>
      <w:rFonts w:asciiTheme="majorHAnsi" w:eastAsiaTheme="majorEastAsia" w:hAnsiTheme="majorHAnsi" w:cstheme="majorBidi"/>
      <w:color w:val="000000" w:themeColor="accent1" w:themeShade="BF"/>
      <w:sz w:val="26"/>
      <w:szCs w:val="26"/>
    </w:rPr>
  </w:style>
  <w:style w:type="paragraph" w:styleId="Koptekst">
    <w:name w:val="header"/>
    <w:basedOn w:val="Standaard"/>
    <w:link w:val="KoptekstChar"/>
    <w:uiPriority w:val="99"/>
    <w:unhideWhenUsed/>
    <w:rsid w:val="002C16CD"/>
    <w:pPr>
      <w:tabs>
        <w:tab w:val="center" w:pos="4536"/>
        <w:tab w:val="right" w:pos="9072"/>
      </w:tabs>
    </w:pPr>
  </w:style>
  <w:style w:type="character" w:styleId="Hyperlink">
    <w:name w:val="Hyperlink"/>
    <w:basedOn w:val="Standaardalinea-lettertype"/>
    <w:uiPriority w:val="99"/>
    <w:unhideWhenUsed/>
    <w:rsid w:val="008025B3"/>
    <w:rPr>
      <w:color w:val="FF8C02" w:themeColor="text2"/>
      <w:u w:val="single"/>
    </w:rPr>
  </w:style>
  <w:style w:type="character" w:styleId="Onopgelostemelding">
    <w:name w:val="Unresolved Mention"/>
    <w:basedOn w:val="Standaardalinea-lettertype"/>
    <w:uiPriority w:val="99"/>
    <w:semiHidden/>
    <w:unhideWhenUsed/>
    <w:rsid w:val="00064208"/>
    <w:rPr>
      <w:color w:val="605E5C"/>
      <w:shd w:val="clear" w:color="auto" w:fill="E1DFDD"/>
    </w:rPr>
  </w:style>
  <w:style w:type="character" w:customStyle="1" w:styleId="KoptekstChar">
    <w:name w:val="Koptekst Char"/>
    <w:basedOn w:val="Standaardalinea-lettertype"/>
    <w:link w:val="Koptekst"/>
    <w:uiPriority w:val="99"/>
    <w:rsid w:val="002C16CD"/>
    <w:rPr>
      <w:rFonts w:ascii="Avenir Next LT Pro" w:hAnsi="Avenir Next LT Pro"/>
      <w:sz w:val="20"/>
    </w:rPr>
  </w:style>
  <w:style w:type="paragraph" w:styleId="Voettekst">
    <w:name w:val="footer"/>
    <w:basedOn w:val="Standaard"/>
    <w:link w:val="VoettekstChar"/>
    <w:uiPriority w:val="99"/>
    <w:unhideWhenUsed/>
    <w:rsid w:val="002C16CD"/>
    <w:pPr>
      <w:tabs>
        <w:tab w:val="center" w:pos="4536"/>
        <w:tab w:val="right" w:pos="9072"/>
      </w:tabs>
    </w:pPr>
  </w:style>
  <w:style w:type="character" w:customStyle="1" w:styleId="VoettekstChar">
    <w:name w:val="Voettekst Char"/>
    <w:basedOn w:val="Standaardalinea-lettertype"/>
    <w:link w:val="Voettekst"/>
    <w:uiPriority w:val="99"/>
    <w:rsid w:val="002C16CD"/>
    <w:rPr>
      <w:rFonts w:ascii="Avenir Next LT Pro" w:hAnsi="Avenir Next LT Pro"/>
      <w:sz w:val="20"/>
    </w:rPr>
  </w:style>
  <w:style w:type="table" w:styleId="Tabelraster">
    <w:name w:val="Table Grid"/>
    <w:basedOn w:val="Standaardtabel"/>
    <w:uiPriority w:val="39"/>
    <w:rsid w:val="00033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033FDC"/>
    <w:pPr>
      <w:ind w:left="720"/>
      <w:contextualSpacing/>
    </w:pPr>
  </w:style>
  <w:style w:type="paragraph" w:styleId="Normaalweb">
    <w:name w:val="Normal (Web)"/>
    <w:basedOn w:val="Standaard"/>
    <w:uiPriority w:val="99"/>
    <w:unhideWhenUsed/>
    <w:rsid w:val="00033FDC"/>
    <w:pPr>
      <w:spacing w:before="100" w:beforeAutospacing="1" w:after="100" w:afterAutospacing="1"/>
    </w:pPr>
    <w:rPr>
      <w:rFonts w:ascii="Aptos" w:eastAsia="Times New Roman" w:hAnsi="Aptos" w:cs="Times New Roman"/>
      <w:sz w:val="24"/>
      <w:lang w:eastAsia="nl-NL"/>
    </w:rPr>
  </w:style>
  <w:style w:type="character" w:styleId="Verwijzingopmerking">
    <w:name w:val="annotation reference"/>
    <w:basedOn w:val="Standaardalinea-lettertype"/>
    <w:uiPriority w:val="99"/>
    <w:semiHidden/>
    <w:unhideWhenUsed/>
    <w:rsid w:val="00033FDC"/>
    <w:rPr>
      <w:sz w:val="16"/>
      <w:szCs w:val="16"/>
    </w:rPr>
  </w:style>
  <w:style w:type="paragraph" w:styleId="Inhopg1">
    <w:name w:val="toc 1"/>
    <w:basedOn w:val="Standaard"/>
    <w:next w:val="Standaard"/>
    <w:autoRedefine/>
    <w:uiPriority w:val="39"/>
    <w:unhideWhenUsed/>
    <w:rsid w:val="00BC6245"/>
    <w:pPr>
      <w:spacing w:after="100"/>
    </w:pPr>
    <w:rPr>
      <w:b/>
      <w:sz w:val="24"/>
    </w:rPr>
  </w:style>
  <w:style w:type="paragraph" w:styleId="Kopvaninhoudsopgave">
    <w:name w:val="TOC Heading"/>
    <w:basedOn w:val="Kop1"/>
    <w:next w:val="Standaard"/>
    <w:uiPriority w:val="39"/>
    <w:unhideWhenUsed/>
    <w:qFormat/>
    <w:rsid w:val="00D843AB"/>
    <w:pPr>
      <w:spacing w:line="259" w:lineRule="auto"/>
      <w:outlineLvl w:val="9"/>
    </w:pPr>
    <w:rPr>
      <w:lang w:eastAsia="nl-NL"/>
    </w:rPr>
  </w:style>
  <w:style w:type="paragraph" w:styleId="Inhopg2">
    <w:name w:val="toc 2"/>
    <w:basedOn w:val="Standaard"/>
    <w:next w:val="Standaard"/>
    <w:autoRedefine/>
    <w:uiPriority w:val="39"/>
    <w:unhideWhenUsed/>
    <w:rsid w:val="00BC6245"/>
    <w:pPr>
      <w:spacing w:after="100" w:line="259" w:lineRule="auto"/>
      <w:ind w:left="220"/>
    </w:pPr>
    <w:rPr>
      <w:rFonts w:eastAsiaTheme="minorEastAsia" w:cs="Times New Roman"/>
      <w:sz w:val="22"/>
      <w:szCs w:val="22"/>
      <w:lang w:eastAsia="nl-NL"/>
    </w:rPr>
  </w:style>
  <w:style w:type="paragraph" w:styleId="Inhopg3">
    <w:name w:val="toc 3"/>
    <w:basedOn w:val="Standaard"/>
    <w:next w:val="Standaard"/>
    <w:autoRedefine/>
    <w:uiPriority w:val="39"/>
    <w:unhideWhenUsed/>
    <w:rsid w:val="00D843AB"/>
    <w:pPr>
      <w:spacing w:after="100" w:line="259" w:lineRule="auto"/>
      <w:ind w:left="440"/>
    </w:pPr>
    <w:rPr>
      <w:rFonts w:asciiTheme="minorHAnsi" w:eastAsiaTheme="minorEastAsia" w:hAnsiTheme="minorHAnsi" w:cs="Times New Roman"/>
      <w:sz w:val="22"/>
      <w:szCs w:val="22"/>
      <w:lang w:eastAsia="nl-NL"/>
    </w:rPr>
  </w:style>
  <w:style w:type="character" w:customStyle="1" w:styleId="Kop3Char">
    <w:name w:val="Kop 3 Char"/>
    <w:basedOn w:val="Standaardalinea-lettertype"/>
    <w:link w:val="Kop3"/>
    <w:uiPriority w:val="9"/>
    <w:semiHidden/>
    <w:rsid w:val="001B2410"/>
    <w:rPr>
      <w:rFonts w:asciiTheme="majorHAnsi" w:eastAsiaTheme="majorEastAsia" w:hAnsiTheme="majorHAnsi" w:cstheme="majorBidi"/>
      <w:color w:val="000000" w:themeColor="accent1" w:themeShade="7F"/>
    </w:rPr>
  </w:style>
  <w:style w:type="character" w:styleId="Tekstvantijdelijkeaanduiding">
    <w:name w:val="Placeholder Text"/>
    <w:basedOn w:val="Standaardalinea-lettertype"/>
    <w:uiPriority w:val="99"/>
    <w:semiHidden/>
    <w:rsid w:val="000D57AD"/>
    <w:rPr>
      <w:color w:val="666666"/>
    </w:rPr>
  </w:style>
  <w:style w:type="paragraph" w:styleId="Tekstopmerking">
    <w:name w:val="annotation text"/>
    <w:basedOn w:val="Standaard"/>
    <w:link w:val="TekstopmerkingChar"/>
    <w:uiPriority w:val="99"/>
    <w:unhideWhenUsed/>
    <w:rsid w:val="00A6624B"/>
    <w:rPr>
      <w:szCs w:val="20"/>
    </w:rPr>
  </w:style>
  <w:style w:type="character" w:customStyle="1" w:styleId="TekstopmerkingChar">
    <w:name w:val="Tekst opmerking Char"/>
    <w:basedOn w:val="Standaardalinea-lettertype"/>
    <w:link w:val="Tekstopmerking"/>
    <w:uiPriority w:val="99"/>
    <w:rsid w:val="00A6624B"/>
    <w:rPr>
      <w:rFonts w:ascii="Avenir Next LT Pro" w:hAnsi="Avenir Next LT Pro"/>
      <w:sz w:val="20"/>
      <w:szCs w:val="20"/>
    </w:rPr>
  </w:style>
  <w:style w:type="paragraph" w:styleId="Onderwerpvanopmerking">
    <w:name w:val="annotation subject"/>
    <w:basedOn w:val="Tekstopmerking"/>
    <w:next w:val="Tekstopmerking"/>
    <w:link w:val="OnderwerpvanopmerkingChar"/>
    <w:uiPriority w:val="99"/>
    <w:semiHidden/>
    <w:unhideWhenUsed/>
    <w:rsid w:val="00A6624B"/>
    <w:rPr>
      <w:b/>
      <w:bCs/>
    </w:rPr>
  </w:style>
  <w:style w:type="character" w:customStyle="1" w:styleId="OnderwerpvanopmerkingChar">
    <w:name w:val="Onderwerp van opmerking Char"/>
    <w:basedOn w:val="TekstopmerkingChar"/>
    <w:link w:val="Onderwerpvanopmerking"/>
    <w:uiPriority w:val="99"/>
    <w:semiHidden/>
    <w:rsid w:val="00A6624B"/>
    <w:rPr>
      <w:rFonts w:ascii="Avenir Next LT Pro" w:hAnsi="Avenir Next LT Pro"/>
      <w:b/>
      <w:bCs/>
      <w:sz w:val="20"/>
      <w:szCs w:val="20"/>
    </w:rPr>
  </w:style>
  <w:style w:type="paragraph" w:styleId="Geenafstand">
    <w:name w:val="No Spacing"/>
    <w:link w:val="GeenafstandChar"/>
    <w:uiPriority w:val="1"/>
    <w:qFormat/>
    <w:rsid w:val="009541A2"/>
    <w:rPr>
      <w:rFonts w:eastAsiaTheme="minorEastAsia"/>
      <w:sz w:val="22"/>
      <w:szCs w:val="22"/>
      <w:lang w:eastAsia="nl-NL"/>
    </w:rPr>
  </w:style>
  <w:style w:type="character" w:customStyle="1" w:styleId="GeenafstandChar">
    <w:name w:val="Geen afstand Char"/>
    <w:basedOn w:val="Standaardalinea-lettertype"/>
    <w:link w:val="Geenafstand"/>
    <w:uiPriority w:val="1"/>
    <w:rsid w:val="009541A2"/>
    <w:rPr>
      <w:rFonts w:eastAsiaTheme="minorEastAsia"/>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fsprakenstelsel.twiin.nl/normatief/ta140/5-vertrouwensmodel" TargetMode="External"/><Relationship Id="rId18" Type="http://schemas.openxmlformats.org/officeDocument/2006/relationships/hyperlink" Target="http://loinc.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nformatiestandaarden.nictiz.nl/bgz" TargetMode="External"/><Relationship Id="rId7" Type="http://schemas.openxmlformats.org/officeDocument/2006/relationships/settings" Target="settings.xml"/><Relationship Id="rId12" Type="http://schemas.openxmlformats.org/officeDocument/2006/relationships/hyperlink" Target="https://afsprakenstelsel.twiin.nl/normatief/ta140/twiin-implementatiewijzer-zorgtoepassingen" TargetMode="External"/><Relationship Id="rId17" Type="http://schemas.openxmlformats.org/officeDocument/2006/relationships/hyperlink" Target="https://twiin-afsprakenstelsel.public.vzvz.nl/ta131/4-architectuu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loin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fsprakenstelsel.twiin.nl/normatief/ta140/10-technische-kern-1-2-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omed.info/s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fsprakenstelsel.twiin.nl/normatief/ta140/9-voorwaarden" TargetMode="External"/><Relationship Id="rId22" Type="http://schemas.openxmlformats.org/officeDocument/2006/relationships/hyperlink" Target="https://www.mitz.nl"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administratorvzvz.sharepoint.com/sites/Huisstijl/Sjablonen/Twiin/Twiin-Word-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AC740D6-AB99-4A4F-8340-E3E02FA52453}"/>
      </w:docPartPr>
      <w:docPartBody>
        <w:p w:rsidR="00335FAB" w:rsidRDefault="00335FAB">
          <w:r w:rsidRPr="00D43153">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AB"/>
    <w:rsid w:val="000001B5"/>
    <w:rsid w:val="0000037E"/>
    <w:rsid w:val="00191AEF"/>
    <w:rsid w:val="002A3CA7"/>
    <w:rsid w:val="00335FAB"/>
    <w:rsid w:val="00D50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5FA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wiin-2023">
      <a:dk1>
        <a:srgbClr val="3E4D5B"/>
      </a:dk1>
      <a:lt1>
        <a:srgbClr val="FFFFFF"/>
      </a:lt1>
      <a:dk2>
        <a:srgbClr val="FF8C02"/>
      </a:dk2>
      <a:lt2>
        <a:srgbClr val="8B9CB2"/>
      </a:lt2>
      <a:accent1>
        <a:srgbClr val="000000"/>
      </a:accent1>
      <a:accent2>
        <a:srgbClr val="EE4763"/>
      </a:accent2>
      <a:accent3>
        <a:srgbClr val="24BDBA"/>
      </a:accent3>
      <a:accent4>
        <a:srgbClr val="8E959D"/>
      </a:accent4>
      <a:accent5>
        <a:srgbClr val="4797CE"/>
      </a:accent5>
      <a:accent6>
        <a:srgbClr val="4C7091"/>
      </a:accent6>
      <a:hlink>
        <a:srgbClr val="EE4763"/>
      </a:hlink>
      <a:folHlink>
        <a:srgbClr val="4C70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1F5E78C5E4894AB0A12686F3D8D802" ma:contentTypeVersion="19" ma:contentTypeDescription="Een nieuw document maken." ma:contentTypeScope="" ma:versionID="2a28265702698de89c7cc6d1c96fad15">
  <xsd:schema xmlns:xsd="http://www.w3.org/2001/XMLSchema" xmlns:xs="http://www.w3.org/2001/XMLSchema" xmlns:p="http://schemas.microsoft.com/office/2006/metadata/properties" xmlns:ns2="d353667f-a972-4796-8a29-c53e248648e7" xmlns:ns3="4e46b109-5c19-4912-83ad-253beb02f1b3" targetNamespace="http://schemas.microsoft.com/office/2006/metadata/properties" ma:root="true" ma:fieldsID="0941499950fc2b44712649cfea3e26f3" ns2:_="" ns3:_="">
    <xsd:import namespace="d353667f-a972-4796-8a29-c53e248648e7"/>
    <xsd:import namespace="4e46b109-5c19-4912-83ad-253beb02f1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3667f-a972-4796-8a29-c53e24864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4e255b5-ac86-45f9-acb7-f25c34be253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6b109-5c19-4912-83ad-253beb02f1b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43391fd-5930-4d32-89d0-11d390cf8ac9}" ma:internalName="TaxCatchAll" ma:showField="CatchAllData" ma:web="4e46b109-5c19-4912-83ad-253beb02f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53667f-a972-4796-8a29-c53e248648e7">
      <Terms xmlns="http://schemas.microsoft.com/office/infopath/2007/PartnerControls"/>
    </lcf76f155ced4ddcb4097134ff3c332f>
    <TaxCatchAll xmlns="4e46b109-5c19-4912-83ad-253beb02f1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35D76-B693-4986-8D89-2E78D43B7EBF}">
  <ds:schemaRefs>
    <ds:schemaRef ds:uri="http://schemas.microsoft.com/sharepoint/v3/contenttype/forms"/>
  </ds:schemaRefs>
</ds:datastoreItem>
</file>

<file path=customXml/itemProps2.xml><?xml version="1.0" encoding="utf-8"?>
<ds:datastoreItem xmlns:ds="http://schemas.openxmlformats.org/officeDocument/2006/customXml" ds:itemID="{2A918DBB-ACE1-4528-9829-66B0635ED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3667f-a972-4796-8a29-c53e248648e7"/>
    <ds:schemaRef ds:uri="4e46b109-5c19-4912-83ad-253beb02f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094B4-9C72-41E7-A30B-675133DCE394}">
  <ds:schemaRefs>
    <ds:schemaRef ds:uri="http://schemas.microsoft.com/office/2006/metadata/properties"/>
    <ds:schemaRef ds:uri="http://schemas.microsoft.com/office/infopath/2007/PartnerControls"/>
    <ds:schemaRef ds:uri="d353667f-a972-4796-8a29-c53e248648e7"/>
    <ds:schemaRef ds:uri="4e46b109-5c19-4912-83ad-253beb02f1b3"/>
  </ds:schemaRefs>
</ds:datastoreItem>
</file>

<file path=customXml/itemProps4.xml><?xml version="1.0" encoding="utf-8"?>
<ds:datastoreItem xmlns:ds="http://schemas.openxmlformats.org/officeDocument/2006/customXml" ds:itemID="{7B190336-F013-479A-9013-9291F81D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Twiin-Word-Sjabloon.dotx</Template>
  <TotalTime>0</TotalTime>
  <Pages>17</Pages>
  <Words>3733</Words>
  <Characters>20535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Haak</dc:creator>
  <cp:keywords/>
  <dc:description/>
  <cp:lastModifiedBy>Esther van Kessel</cp:lastModifiedBy>
  <cp:revision>4</cp:revision>
  <dcterms:created xsi:type="dcterms:W3CDTF">2026-01-23T13:26:00Z</dcterms:created>
  <dcterms:modified xsi:type="dcterms:W3CDTF">2026-06-12T13:53:00Z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0x010100621F5E78C5E4894AB0A12686F3D8D802</vt:lpwstr>
  </property>
  <property fmtid="{D5CDD505-2E9C-101B-9397-08002B2CF9AE}" pid="3" name="MediaServiceImageTags">
    <vt:lpwstr/>
  </property>
</Properties>
</file>